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71" w:rsidRPr="00A82D44" w:rsidRDefault="00994921" w:rsidP="00BC64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-62865</wp:posOffset>
                </wp:positionV>
                <wp:extent cx="6124575" cy="342900"/>
                <wp:effectExtent l="57150" t="38100" r="85725" b="952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2.6pt;margin-top:-4.95pt;width:482.2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="00DF5F71" w:rsidRPr="00A82D44">
        <w:rPr>
          <w:rFonts w:ascii="Arial" w:hAnsi="Arial" w:cs="Arial"/>
          <w:b/>
          <w:sz w:val="28"/>
          <w:szCs w:val="28"/>
        </w:rPr>
        <w:t xml:space="preserve">Bioseguridad en el Laboratorio </w:t>
      </w:r>
      <w:r w:rsidR="00DF5F71">
        <w:rPr>
          <w:rFonts w:ascii="Arial" w:hAnsi="Arial" w:cs="Arial"/>
          <w:b/>
          <w:sz w:val="28"/>
          <w:szCs w:val="28"/>
        </w:rPr>
        <w:t xml:space="preserve">de </w:t>
      </w:r>
      <w:r w:rsidR="00DF5F71" w:rsidRPr="00A82D44">
        <w:rPr>
          <w:rFonts w:ascii="Arial" w:hAnsi="Arial" w:cs="Arial"/>
          <w:b/>
          <w:sz w:val="28"/>
          <w:szCs w:val="28"/>
        </w:rPr>
        <w:t>Microbiol</w:t>
      </w:r>
      <w:r w:rsidR="00DF5F71">
        <w:rPr>
          <w:rFonts w:ascii="Arial" w:hAnsi="Arial" w:cs="Arial"/>
          <w:b/>
          <w:sz w:val="28"/>
          <w:szCs w:val="28"/>
        </w:rPr>
        <w:t>ogía</w:t>
      </w:r>
    </w:p>
    <w:p w:rsidR="00DF5F71" w:rsidRPr="000B6159" w:rsidRDefault="00DF5F71" w:rsidP="000B6159">
      <w:pPr>
        <w:pStyle w:val="Sinespaciado"/>
        <w:rPr>
          <w:rFonts w:ascii="Arial" w:hAnsi="Arial" w:cs="Arial"/>
        </w:rPr>
      </w:pPr>
    </w:p>
    <w:p w:rsidR="00DF5F71" w:rsidRPr="00F44A26" w:rsidRDefault="00DF5F71" w:rsidP="00DF5F71">
      <w:pPr>
        <w:pStyle w:val="Ttulo1"/>
        <w:rPr>
          <w:rFonts w:ascii="Arial" w:hAnsi="Arial" w:cs="Arial"/>
          <w:sz w:val="22"/>
          <w:szCs w:val="22"/>
        </w:rPr>
      </w:pPr>
      <w:r w:rsidRPr="00F44A26">
        <w:rPr>
          <w:rFonts w:ascii="Arial" w:hAnsi="Arial" w:cs="Arial"/>
          <w:sz w:val="22"/>
          <w:szCs w:val="22"/>
        </w:rPr>
        <w:t>Objetivos</w:t>
      </w:r>
    </w:p>
    <w:p w:rsidR="00DF5F71" w:rsidRPr="00F44A26" w:rsidRDefault="00DF5F71" w:rsidP="00DF5F71">
      <w:pPr>
        <w:rPr>
          <w:rFonts w:ascii="Arial" w:hAnsi="Arial" w:cs="Arial"/>
          <w:sz w:val="22"/>
          <w:szCs w:val="22"/>
        </w:rPr>
      </w:pPr>
    </w:p>
    <w:p w:rsidR="00DF5F71" w:rsidRPr="00F44A26" w:rsidRDefault="00DF5F71" w:rsidP="00DF5F71">
      <w:pPr>
        <w:rPr>
          <w:rFonts w:ascii="Arial" w:hAnsi="Arial" w:cs="Arial"/>
          <w:sz w:val="22"/>
          <w:szCs w:val="22"/>
        </w:rPr>
      </w:pPr>
      <w:r w:rsidRPr="00F44A26">
        <w:rPr>
          <w:rFonts w:ascii="Arial" w:hAnsi="Arial" w:cs="Arial"/>
          <w:sz w:val="22"/>
          <w:szCs w:val="22"/>
        </w:rPr>
        <w:t xml:space="preserve">Al finalizar la práctica el estudiante será capaz de: </w:t>
      </w:r>
    </w:p>
    <w:p w:rsidR="000B6159" w:rsidRPr="00F44A26" w:rsidRDefault="000B6159" w:rsidP="000B615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44A26">
        <w:rPr>
          <w:rFonts w:ascii="Arial" w:hAnsi="Arial" w:cs="Arial"/>
          <w:sz w:val="22"/>
          <w:szCs w:val="22"/>
        </w:rPr>
        <w:t>Analizar la importancia que tiene</w:t>
      </w:r>
      <w:r>
        <w:rPr>
          <w:rFonts w:ascii="Arial" w:hAnsi="Arial" w:cs="Arial"/>
          <w:sz w:val="22"/>
          <w:szCs w:val="22"/>
        </w:rPr>
        <w:t>n</w:t>
      </w:r>
      <w:r w:rsidRPr="00F44A26">
        <w:rPr>
          <w:rFonts w:ascii="Arial" w:hAnsi="Arial" w:cs="Arial"/>
          <w:sz w:val="22"/>
          <w:szCs w:val="22"/>
        </w:rPr>
        <w:t xml:space="preserve"> las reglas básicas de higiene y seguridad, tanto en las actividades académicas de aprendizaje, como en el ejercicio profesional.</w:t>
      </w:r>
    </w:p>
    <w:p w:rsidR="00DF5F71" w:rsidRPr="00F44A26" w:rsidRDefault="00DF5F71" w:rsidP="00DF5F7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44A26">
        <w:rPr>
          <w:rFonts w:ascii="Arial" w:hAnsi="Arial" w:cs="Arial"/>
          <w:sz w:val="22"/>
          <w:szCs w:val="22"/>
        </w:rPr>
        <w:t xml:space="preserve">Aplicar </w:t>
      </w:r>
      <w:r w:rsidR="000B6159" w:rsidRPr="00F44A26">
        <w:rPr>
          <w:rFonts w:ascii="Arial" w:hAnsi="Arial" w:cs="Arial"/>
          <w:sz w:val="22"/>
          <w:szCs w:val="22"/>
        </w:rPr>
        <w:t xml:space="preserve">cada una de estas reglas </w:t>
      </w:r>
      <w:r w:rsidR="000B6159">
        <w:rPr>
          <w:rFonts w:ascii="Arial" w:hAnsi="Arial" w:cs="Arial"/>
          <w:sz w:val="22"/>
          <w:szCs w:val="22"/>
        </w:rPr>
        <w:t>en el trabajo</w:t>
      </w:r>
      <w:r w:rsidRPr="00F44A26">
        <w:rPr>
          <w:rFonts w:ascii="Arial" w:hAnsi="Arial" w:cs="Arial"/>
          <w:sz w:val="22"/>
          <w:szCs w:val="22"/>
        </w:rPr>
        <w:t xml:space="preserve"> </w:t>
      </w:r>
      <w:r w:rsidR="000B6159">
        <w:rPr>
          <w:rFonts w:ascii="Arial" w:hAnsi="Arial" w:cs="Arial"/>
          <w:sz w:val="22"/>
          <w:szCs w:val="22"/>
        </w:rPr>
        <w:t>de los</w:t>
      </w:r>
      <w:r w:rsidRPr="00F44A26">
        <w:rPr>
          <w:rFonts w:ascii="Arial" w:hAnsi="Arial" w:cs="Arial"/>
          <w:sz w:val="22"/>
          <w:szCs w:val="22"/>
        </w:rPr>
        <w:t xml:space="preserve"> laboratorios del área microbiológica.</w:t>
      </w:r>
    </w:p>
    <w:p w:rsidR="00DF5F71" w:rsidRDefault="00DF5F71" w:rsidP="00DF5F71">
      <w:pPr>
        <w:rPr>
          <w:rFonts w:ascii="Arial" w:hAnsi="Arial" w:cs="Arial"/>
          <w:sz w:val="22"/>
          <w:szCs w:val="22"/>
        </w:rPr>
      </w:pPr>
    </w:p>
    <w:p w:rsidR="00DF5F71" w:rsidRPr="001A4721" w:rsidRDefault="00DF5F71" w:rsidP="00DF5F71">
      <w:pPr>
        <w:rPr>
          <w:rFonts w:ascii="Arial" w:hAnsi="Arial" w:cs="Arial"/>
          <w:b/>
          <w:sz w:val="22"/>
          <w:szCs w:val="22"/>
        </w:rPr>
      </w:pPr>
      <w:r w:rsidRPr="001A4721">
        <w:rPr>
          <w:rFonts w:ascii="Arial" w:hAnsi="Arial" w:cs="Arial"/>
          <w:b/>
          <w:sz w:val="22"/>
          <w:szCs w:val="22"/>
        </w:rPr>
        <w:t>Introducción</w:t>
      </w:r>
    </w:p>
    <w:p w:rsidR="00DF5F71" w:rsidRPr="00A82D44" w:rsidRDefault="00DF5F71" w:rsidP="00DF5F71">
      <w:pPr>
        <w:rPr>
          <w:rFonts w:ascii="Arial" w:hAnsi="Arial" w:cs="Arial"/>
        </w:rPr>
      </w:pPr>
    </w:p>
    <w:p w:rsidR="00DF5F71" w:rsidRPr="007B449A" w:rsidRDefault="00DF5F71" w:rsidP="00DF5F71">
      <w:pPr>
        <w:jc w:val="both"/>
        <w:rPr>
          <w:rFonts w:ascii="Arial" w:hAnsi="Arial" w:cs="Arial"/>
          <w:sz w:val="22"/>
          <w:szCs w:val="22"/>
        </w:rPr>
      </w:pPr>
      <w:r w:rsidRPr="007B449A">
        <w:rPr>
          <w:rFonts w:ascii="Arial" w:hAnsi="Arial" w:cs="Arial"/>
          <w:sz w:val="22"/>
          <w:szCs w:val="22"/>
        </w:rPr>
        <w:t>Un punto primordial al inicio del trabajo experimental es conocer y aplicar las reglas generales de seguridad e higiene que deben cumplirse con la finalidad de salvaguardar la integridad y seguridad del personal que ahí labora. En el caso del área microbiológica el objeto de estudio son seres vivos que no podemos percibir a través de nuestros sentidos y muchos de ellos pueden ser agentes causantes de  enfermedades.</w:t>
      </w:r>
    </w:p>
    <w:p w:rsidR="00DF5F71" w:rsidRDefault="00DF5F71" w:rsidP="00DF5F71">
      <w:pPr>
        <w:rPr>
          <w:rFonts w:ascii="Arial" w:hAnsi="Arial" w:cs="Arial"/>
        </w:rPr>
      </w:pPr>
    </w:p>
    <w:p w:rsidR="00DF5F71" w:rsidRPr="001A4721" w:rsidRDefault="00DF5F71" w:rsidP="00DF5F71">
      <w:pPr>
        <w:rPr>
          <w:rFonts w:ascii="Arial" w:hAnsi="Arial" w:cs="Arial"/>
          <w:b/>
          <w:sz w:val="22"/>
          <w:szCs w:val="22"/>
        </w:rPr>
      </w:pPr>
      <w:r w:rsidRPr="001A4721">
        <w:rPr>
          <w:rFonts w:ascii="Arial" w:hAnsi="Arial" w:cs="Arial"/>
          <w:b/>
          <w:sz w:val="22"/>
          <w:szCs w:val="22"/>
        </w:rPr>
        <w:t>Material</w:t>
      </w:r>
    </w:p>
    <w:p w:rsidR="00DF5F71" w:rsidRPr="007B449A" w:rsidRDefault="00DF5F71" w:rsidP="00DF5F71">
      <w:pPr>
        <w:rPr>
          <w:rFonts w:ascii="Arial" w:hAnsi="Arial" w:cs="Arial"/>
          <w:sz w:val="22"/>
          <w:szCs w:val="22"/>
        </w:rPr>
      </w:pPr>
    </w:p>
    <w:p w:rsidR="00DF5F71" w:rsidRPr="007B449A" w:rsidRDefault="00DF5F71" w:rsidP="00DF5F71">
      <w:pPr>
        <w:jc w:val="both"/>
        <w:rPr>
          <w:rFonts w:ascii="Arial" w:hAnsi="Arial" w:cs="Arial"/>
          <w:sz w:val="22"/>
          <w:szCs w:val="22"/>
        </w:rPr>
      </w:pPr>
      <w:r w:rsidRPr="007B449A">
        <w:rPr>
          <w:rFonts w:ascii="Arial" w:hAnsi="Arial" w:cs="Arial"/>
          <w:sz w:val="22"/>
          <w:szCs w:val="22"/>
        </w:rPr>
        <w:t>Reglamento de Seguridad e Higiene para los Laboratorios de la Facultad de Química.</w:t>
      </w:r>
    </w:p>
    <w:p w:rsidR="00DF5F71" w:rsidRPr="007B449A" w:rsidRDefault="00DF5F71" w:rsidP="00DF5F71">
      <w:pPr>
        <w:jc w:val="both"/>
        <w:rPr>
          <w:rFonts w:ascii="Arial" w:hAnsi="Arial" w:cs="Arial"/>
          <w:sz w:val="22"/>
          <w:szCs w:val="22"/>
        </w:rPr>
      </w:pPr>
      <w:r w:rsidRPr="007B449A">
        <w:rPr>
          <w:rFonts w:ascii="Arial" w:hAnsi="Arial" w:cs="Arial"/>
          <w:sz w:val="22"/>
          <w:szCs w:val="22"/>
        </w:rPr>
        <w:t>Reglamento de Seguridad e Higiene de los Laboratorios del Departamento de Biología.</w:t>
      </w:r>
    </w:p>
    <w:p w:rsidR="00F44A26" w:rsidRDefault="00006E00" w:rsidP="00DF5F71">
      <w:pPr>
        <w:rPr>
          <w:rFonts w:ascii="Arial" w:hAnsi="Arial" w:cs="Arial"/>
        </w:rPr>
      </w:pPr>
      <w:r w:rsidRPr="00DF5F71">
        <w:rPr>
          <w:rFonts w:ascii="Arial" w:hAnsi="Arial" w:cs="Arial"/>
          <w:sz w:val="22"/>
          <w:szCs w:val="22"/>
        </w:rPr>
        <w:t>Manual de Bioseguridad en Laboratorios de Ensayos  Biomédicos y Clínicos.</w:t>
      </w:r>
    </w:p>
    <w:p w:rsidR="0059456F" w:rsidRPr="00804616" w:rsidRDefault="00804616" w:rsidP="00DF5F71">
      <w:pPr>
        <w:rPr>
          <w:rFonts w:ascii="Arial" w:hAnsi="Arial" w:cs="Arial"/>
          <w:sz w:val="22"/>
          <w:szCs w:val="22"/>
        </w:rPr>
      </w:pPr>
      <w:r w:rsidRPr="00804616">
        <w:rPr>
          <w:rFonts w:ascii="Arial" w:hAnsi="Arial" w:cs="Arial"/>
          <w:sz w:val="22"/>
          <w:szCs w:val="22"/>
        </w:rPr>
        <w:t xml:space="preserve">Videos </w:t>
      </w:r>
      <w:r>
        <w:rPr>
          <w:rFonts w:ascii="Arial" w:hAnsi="Arial" w:cs="Arial"/>
          <w:sz w:val="22"/>
          <w:szCs w:val="22"/>
        </w:rPr>
        <w:t>“El trabajo en el Laboratorio de Microbiología”, “¿Y el reglamento? y “Técnica aséptica”.</w:t>
      </w:r>
    </w:p>
    <w:p w:rsidR="0003318E" w:rsidRPr="00A82D44" w:rsidRDefault="0003318E" w:rsidP="00DF5F71">
      <w:pPr>
        <w:rPr>
          <w:rFonts w:ascii="Arial" w:hAnsi="Arial" w:cs="Arial"/>
        </w:rPr>
      </w:pPr>
    </w:p>
    <w:p w:rsidR="00DF5F71" w:rsidRDefault="00DF5F71" w:rsidP="002B43A7">
      <w:pPr>
        <w:rPr>
          <w:rFonts w:ascii="Arial" w:hAnsi="Arial" w:cs="Arial"/>
          <w:b/>
          <w:sz w:val="22"/>
          <w:szCs w:val="22"/>
        </w:rPr>
      </w:pPr>
      <w:r w:rsidRPr="001A4721">
        <w:rPr>
          <w:rFonts w:ascii="Arial" w:hAnsi="Arial" w:cs="Arial"/>
          <w:b/>
          <w:sz w:val="22"/>
          <w:szCs w:val="22"/>
        </w:rPr>
        <w:t>Metodología</w:t>
      </w:r>
    </w:p>
    <w:p w:rsidR="002B43A7" w:rsidRDefault="002B43A7" w:rsidP="002B43A7">
      <w:pPr>
        <w:rPr>
          <w:rFonts w:ascii="Arial" w:hAnsi="Arial" w:cs="Arial"/>
          <w:b/>
          <w:sz w:val="22"/>
          <w:szCs w:val="22"/>
        </w:rPr>
      </w:pPr>
    </w:p>
    <w:p w:rsidR="002B43A7" w:rsidRDefault="002B43A7" w:rsidP="002B43A7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 los siguientes videos:</w:t>
      </w:r>
    </w:p>
    <w:p w:rsidR="002B43A7" w:rsidRDefault="002B43A7" w:rsidP="003B3C73">
      <w:pPr>
        <w:pStyle w:val="Prrafodelista"/>
        <w:numPr>
          <w:ilvl w:val="0"/>
          <w:numId w:val="3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trabajo en el laboratorio de Microbiología</w:t>
      </w:r>
    </w:p>
    <w:p w:rsidR="002B43A7" w:rsidRDefault="002B43A7" w:rsidP="003B3C73">
      <w:pPr>
        <w:pStyle w:val="Prrafodelista"/>
        <w:numPr>
          <w:ilvl w:val="0"/>
          <w:numId w:val="3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¿Y el reg</w:t>
      </w:r>
      <w:r w:rsidR="00214A9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mento?</w:t>
      </w:r>
    </w:p>
    <w:p w:rsidR="002B43A7" w:rsidRDefault="002B43A7" w:rsidP="003B3C73">
      <w:pPr>
        <w:pStyle w:val="Prrafodelista"/>
        <w:numPr>
          <w:ilvl w:val="0"/>
          <w:numId w:val="3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Técnica aséptica.</w:t>
      </w:r>
    </w:p>
    <w:p w:rsidR="002B43A7" w:rsidRDefault="00214A99" w:rsidP="00294B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Anotar en la bitácora los aspectos principales para trabajar en el laboratorio de microbiología, de acuerdo con lo </w:t>
      </w:r>
      <w:r w:rsidR="001577F5">
        <w:rPr>
          <w:rFonts w:ascii="Arial" w:hAnsi="Arial" w:cs="Arial"/>
          <w:sz w:val="22"/>
          <w:szCs w:val="22"/>
        </w:rPr>
        <w:t xml:space="preserve">observado en los videos </w:t>
      </w:r>
      <w:r w:rsidR="00294BBE">
        <w:rPr>
          <w:rFonts w:ascii="Arial" w:hAnsi="Arial" w:cs="Arial"/>
          <w:sz w:val="22"/>
          <w:szCs w:val="22"/>
        </w:rPr>
        <w:t>a</w:t>
      </w:r>
      <w:r w:rsidR="001577F5">
        <w:rPr>
          <w:rFonts w:ascii="Arial" w:hAnsi="Arial" w:cs="Arial"/>
          <w:sz w:val="22"/>
          <w:szCs w:val="22"/>
        </w:rPr>
        <w:t xml:space="preserve"> y </w:t>
      </w:r>
      <w:r w:rsidR="00294BBE">
        <w:rPr>
          <w:rFonts w:ascii="Arial" w:hAnsi="Arial" w:cs="Arial"/>
          <w:sz w:val="22"/>
          <w:szCs w:val="22"/>
        </w:rPr>
        <w:t>c</w:t>
      </w:r>
      <w:r w:rsidR="001577F5">
        <w:rPr>
          <w:rFonts w:ascii="Arial" w:hAnsi="Arial" w:cs="Arial"/>
          <w:sz w:val="22"/>
          <w:szCs w:val="22"/>
        </w:rPr>
        <w:t xml:space="preserve"> (disponibles en blog de microbiología).</w:t>
      </w:r>
    </w:p>
    <w:p w:rsidR="00214A99" w:rsidRDefault="00214A99" w:rsidP="00294B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Comentar grupalmente cuáles son las acciones y conductas, tanto acertadas como erróneas </w:t>
      </w:r>
      <w:r w:rsidR="005C2127">
        <w:rPr>
          <w:rFonts w:ascii="Arial" w:hAnsi="Arial" w:cs="Arial"/>
          <w:sz w:val="22"/>
          <w:szCs w:val="22"/>
        </w:rPr>
        <w:t xml:space="preserve">que se observan en el video </w:t>
      </w:r>
      <w:r w:rsidR="00294BBE">
        <w:rPr>
          <w:rFonts w:ascii="Arial" w:hAnsi="Arial" w:cs="Arial"/>
          <w:sz w:val="22"/>
          <w:szCs w:val="22"/>
        </w:rPr>
        <w:t>b</w:t>
      </w:r>
      <w:r w:rsidR="005C2127">
        <w:rPr>
          <w:rFonts w:ascii="Arial" w:hAnsi="Arial" w:cs="Arial"/>
          <w:sz w:val="22"/>
          <w:szCs w:val="22"/>
        </w:rPr>
        <w:t xml:space="preserve">, reflexionar sobre las consecuencias y la forma en que se pueden prevenir las conductas no acertadas. </w:t>
      </w:r>
    </w:p>
    <w:p w:rsidR="002B43A7" w:rsidRPr="002B43A7" w:rsidRDefault="002B43A7" w:rsidP="002B43A7">
      <w:pPr>
        <w:rPr>
          <w:rFonts w:ascii="Arial" w:hAnsi="Arial" w:cs="Arial"/>
          <w:sz w:val="22"/>
          <w:szCs w:val="22"/>
        </w:rPr>
      </w:pPr>
    </w:p>
    <w:p w:rsidR="00BC643F" w:rsidRPr="0003318E" w:rsidRDefault="00BC643F" w:rsidP="00BC643F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t>C</w:t>
      </w:r>
      <w:r w:rsidRPr="0003318E"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t>onsultar los siguientes documentos:</w:t>
      </w:r>
    </w:p>
    <w:p w:rsidR="00BC643F" w:rsidRPr="0003318E" w:rsidRDefault="00BC643F" w:rsidP="00BC643F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 w:rsidRPr="0003318E">
        <w:rPr>
          <w:rFonts w:ascii="Arial" w:eastAsia="Calibri" w:hAnsi="Arial" w:cs="Arial"/>
          <w:bCs/>
          <w:sz w:val="22"/>
          <w:szCs w:val="22"/>
          <w:lang w:val="es-MX" w:eastAsia="es-MX"/>
        </w:rPr>
        <w:t>a) Reglamento de Higiene y Seguridad para los Laboratorios de la Facultad de Química, UNAM.</w:t>
      </w:r>
    </w:p>
    <w:p w:rsidR="00BC643F" w:rsidRPr="0003318E" w:rsidRDefault="00BC643F" w:rsidP="00BC643F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 w:rsidRPr="0003318E">
        <w:rPr>
          <w:rFonts w:ascii="Arial" w:eastAsia="Calibri" w:hAnsi="Arial" w:cs="Arial"/>
          <w:bCs/>
          <w:sz w:val="22"/>
          <w:szCs w:val="22"/>
          <w:lang w:val="es-MX" w:eastAsia="es-MX"/>
        </w:rPr>
        <w:t>b) Reglamento interno de Higiene y Seguridad para los Laboratorios del Departamento de Biología</w:t>
      </w:r>
    </w:p>
    <w:p w:rsidR="00BC643F" w:rsidRPr="0003318E" w:rsidRDefault="00BC643F" w:rsidP="00BC643F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 w:rsidRPr="0003318E">
        <w:rPr>
          <w:rFonts w:ascii="Arial" w:eastAsia="Calibri" w:hAnsi="Arial" w:cs="Arial"/>
          <w:bCs/>
          <w:sz w:val="22"/>
          <w:szCs w:val="22"/>
          <w:lang w:val="es-MX" w:eastAsia="es-MX"/>
        </w:rPr>
        <w:t>c) Reglamento para el Manejo, Tratamiento y Minimización de Residuos Generados en la Facultad de Química, UNAM</w:t>
      </w:r>
    </w:p>
    <w:p w:rsidR="00C55B1A" w:rsidRDefault="00BC643F" w:rsidP="00BC643F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 w:rsidRPr="0003318E">
        <w:rPr>
          <w:rFonts w:ascii="Arial" w:eastAsia="Calibri" w:hAnsi="Arial" w:cs="Arial"/>
          <w:bCs/>
          <w:sz w:val="22"/>
          <w:szCs w:val="22"/>
          <w:lang w:val="es-MX" w:eastAsia="es-MX"/>
        </w:rPr>
        <w:t xml:space="preserve">d) Instructivo de la sección de incubación y esterilización </w:t>
      </w:r>
    </w:p>
    <w:p w:rsidR="00BC643F" w:rsidRPr="0003318E" w:rsidRDefault="00BC643F" w:rsidP="00BC643F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 w:rsidRPr="0003318E">
        <w:rPr>
          <w:rFonts w:ascii="Arial" w:eastAsia="Calibri" w:hAnsi="Arial" w:cs="Arial"/>
          <w:bCs/>
          <w:sz w:val="22"/>
          <w:szCs w:val="22"/>
          <w:lang w:val="es-MX" w:eastAsia="es-MX"/>
        </w:rPr>
        <w:t>e) Protocolo sobre Bioseguridad en el laboratorio de microbiología</w:t>
      </w:r>
    </w:p>
    <w:p w:rsidR="00AC372E" w:rsidRPr="00955BB6" w:rsidRDefault="00AC372E" w:rsidP="00AC37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Discutir grupalmente la importancia en el cumplimiento de los diferentes reglamentos y del instructivo de la sección de incubación y bioseguridad. </w:t>
      </w:r>
    </w:p>
    <w:p w:rsidR="00DF5F71" w:rsidRDefault="00DF5F71" w:rsidP="00DF5F7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C643F" w:rsidRDefault="00BC643F" w:rsidP="00BC643F">
      <w:pPr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  <w:r w:rsidRPr="00BC643F"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t>Para todas las sesiones de laboratorio:</w:t>
      </w:r>
    </w:p>
    <w:p w:rsidR="00BC643F" w:rsidRDefault="00BC643F" w:rsidP="00BC643F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7B44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7B449A">
        <w:rPr>
          <w:rFonts w:ascii="Arial" w:hAnsi="Arial" w:cs="Arial"/>
          <w:sz w:val="22"/>
          <w:szCs w:val="22"/>
        </w:rPr>
        <w:t xml:space="preserve">lenar la siguiente guía de observación </w:t>
      </w:r>
      <w:r>
        <w:rPr>
          <w:rFonts w:ascii="Arial" w:hAnsi="Arial" w:cs="Arial"/>
          <w:sz w:val="22"/>
          <w:szCs w:val="22"/>
        </w:rPr>
        <w:t xml:space="preserve">(cuadro 1.1) </w:t>
      </w:r>
      <w:r w:rsidRPr="007B449A">
        <w:rPr>
          <w:rFonts w:ascii="Arial" w:hAnsi="Arial" w:cs="Arial"/>
          <w:sz w:val="22"/>
          <w:szCs w:val="22"/>
        </w:rPr>
        <w:t>u otra propuesta aprobada por los profesores</w:t>
      </w:r>
      <w:r w:rsidRPr="007B449A">
        <w:rPr>
          <w:rFonts w:ascii="Arial" w:hAnsi="Arial" w:cs="Arial"/>
          <w:i/>
          <w:sz w:val="22"/>
          <w:szCs w:val="22"/>
        </w:rPr>
        <w:t>.</w:t>
      </w:r>
    </w:p>
    <w:p w:rsidR="00AC372E" w:rsidRPr="007B449A" w:rsidRDefault="00AC372E" w:rsidP="00AC372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dinámica para el llenado de la guía será acordada con los profesores</w:t>
      </w:r>
      <w:r w:rsidR="005B1041">
        <w:rPr>
          <w:rFonts w:ascii="Arial" w:hAnsi="Arial" w:cs="Arial"/>
          <w:sz w:val="22"/>
          <w:szCs w:val="22"/>
        </w:rPr>
        <w:t xml:space="preserve"> y contará para la evaluación del semestre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F5F71" w:rsidRDefault="00DF5F71" w:rsidP="00DF5F71">
      <w:pPr>
        <w:jc w:val="both"/>
        <w:rPr>
          <w:rFonts w:ascii="Arial" w:hAnsi="Arial" w:cs="Arial"/>
          <w:sz w:val="22"/>
          <w:szCs w:val="22"/>
        </w:rPr>
      </w:pPr>
      <w:r w:rsidRPr="008D1F37">
        <w:rPr>
          <w:rFonts w:ascii="Arial" w:hAnsi="Arial" w:cs="Arial"/>
          <w:b/>
          <w:i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i/>
          <w:sz w:val="22"/>
          <w:szCs w:val="22"/>
        </w:rPr>
        <w:t>1.</w:t>
      </w:r>
      <w:r w:rsidRPr="008D1F37">
        <w:rPr>
          <w:rFonts w:ascii="Arial" w:hAnsi="Arial" w:cs="Arial"/>
          <w:b/>
          <w:i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Guía de observación para e</w:t>
      </w:r>
      <w:r w:rsidRPr="007B449A">
        <w:rPr>
          <w:rFonts w:ascii="Arial" w:hAnsi="Arial" w:cs="Arial"/>
          <w:sz w:val="22"/>
          <w:szCs w:val="22"/>
        </w:rPr>
        <w:t>valuar el cumplimiento de los Reglamentos de Seguridad e Higiene.</w:t>
      </w:r>
    </w:p>
    <w:p w:rsidR="0059456F" w:rsidRPr="007B449A" w:rsidRDefault="0059456F" w:rsidP="00DF5F71">
      <w:pPr>
        <w:jc w:val="both"/>
        <w:rPr>
          <w:rFonts w:ascii="Arial" w:hAnsi="Arial" w:cs="Arial"/>
          <w:color w:val="333399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F5F71" w:rsidRPr="00894A83" w:rsidTr="00F44A26">
        <w:tc>
          <w:tcPr>
            <w:tcW w:w="3096" w:type="dxa"/>
            <w:vMerge w:val="restart"/>
            <w:shd w:val="clear" w:color="auto" w:fill="auto"/>
          </w:tcPr>
          <w:p w:rsidR="00DF5F71" w:rsidRPr="00894A83" w:rsidRDefault="00DF5F71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sz w:val="22"/>
                <w:szCs w:val="22"/>
              </w:rPr>
              <w:t>Fecha:</w:t>
            </w: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         </w:t>
            </w:r>
          </w:p>
          <w:p w:rsidR="00DF5F71" w:rsidRPr="00894A83" w:rsidRDefault="00DF5F71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sz w:val="22"/>
                <w:szCs w:val="22"/>
              </w:rPr>
              <w:t>Mesa</w:t>
            </w: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:                                                                     </w:t>
            </w:r>
          </w:p>
          <w:p w:rsidR="00DF5F71" w:rsidRPr="00894A83" w:rsidRDefault="00DF5F71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sz w:val="22"/>
                <w:szCs w:val="22"/>
              </w:rPr>
              <w:t>Nombre de quien evalúa</w:t>
            </w: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:  </w:t>
            </w:r>
          </w:p>
          <w:p w:rsidR="00DF5F71" w:rsidRPr="00894A83" w:rsidRDefault="00DF5F71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DF5F71" w:rsidRPr="00894A83" w:rsidRDefault="00DF5F71" w:rsidP="00F44A26">
            <w:pPr>
              <w:rPr>
                <w:rFonts w:ascii="Arial" w:eastAsia="Calibri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6808" w:type="dxa"/>
            <w:gridSpan w:val="8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b/>
                <w:caps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caps/>
                <w:sz w:val="22"/>
                <w:szCs w:val="22"/>
              </w:rPr>
              <w:t>NOMBRE Y NÚMERO DE EQUIPO</w:t>
            </w:r>
          </w:p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caps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vMerge/>
            <w:shd w:val="clear" w:color="auto" w:fill="auto"/>
          </w:tcPr>
          <w:p w:rsidR="00DF5F71" w:rsidRPr="00894A83" w:rsidRDefault="00DF5F71" w:rsidP="00F44A2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sz w:val="22"/>
                <w:szCs w:val="22"/>
              </w:rPr>
              <w:t>PERSONAL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Bata limpia</w:t>
            </w:r>
            <w:r w:rsidR="00BB4FB4">
              <w:rPr>
                <w:rFonts w:ascii="Arial" w:eastAsia="Calibri" w:hAnsi="Arial" w:cs="Arial"/>
                <w:sz w:val="22"/>
                <w:szCs w:val="22"/>
              </w:rPr>
              <w:t xml:space="preserve"> y abotonada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6B754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Uso de cofia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Uso de </w:t>
            </w:r>
            <w:proofErr w:type="spellStart"/>
            <w:r w:rsidRPr="00894A83">
              <w:rPr>
                <w:rFonts w:ascii="Arial" w:eastAsia="Calibri" w:hAnsi="Arial" w:cs="Arial"/>
                <w:sz w:val="22"/>
                <w:szCs w:val="22"/>
              </w:rPr>
              <w:t>cubrebocas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Calzado cerrado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Cabello recogido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Sin joyería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Uñas cortas y sin esmalte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F44A2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b/>
                <w:sz w:val="22"/>
                <w:szCs w:val="22"/>
              </w:rPr>
              <w:t>TRABAJO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FE40F9" w:rsidP="0015681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2ECC">
              <w:rPr>
                <w:rFonts w:ascii="Arial" w:eastAsia="Calibri" w:hAnsi="Arial" w:cs="Arial"/>
                <w:sz w:val="22"/>
                <w:szCs w:val="22"/>
                <w:u w:val="single"/>
              </w:rPr>
              <w:t>Desinfec</w:t>
            </w:r>
            <w:r w:rsidR="00156816">
              <w:rPr>
                <w:rFonts w:ascii="Arial" w:eastAsia="Calibri" w:hAnsi="Arial" w:cs="Arial"/>
                <w:sz w:val="22"/>
                <w:szCs w:val="22"/>
                <w:u w:val="single"/>
              </w:rPr>
              <w:t>ta</w:t>
            </w:r>
            <w:r w:rsidR="00DF5F71" w:rsidRPr="00894A83">
              <w:rPr>
                <w:rFonts w:ascii="Arial" w:eastAsia="Calibri" w:hAnsi="Arial" w:cs="Arial"/>
                <w:sz w:val="22"/>
                <w:szCs w:val="22"/>
              </w:rPr>
              <w:t xml:space="preserve"> el área de trabajo al iniciar sesión experimental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5F71" w:rsidRPr="00894A83" w:rsidTr="00F44A26">
        <w:tc>
          <w:tcPr>
            <w:tcW w:w="3096" w:type="dxa"/>
            <w:shd w:val="clear" w:color="auto" w:fill="auto"/>
          </w:tcPr>
          <w:p w:rsidR="00DF5F71" w:rsidRPr="00894A83" w:rsidRDefault="00DF5F71" w:rsidP="006B754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Orden </w:t>
            </w:r>
            <w:r w:rsidR="006B7540">
              <w:rPr>
                <w:rFonts w:ascii="Arial" w:eastAsia="Calibri" w:hAnsi="Arial" w:cs="Arial"/>
                <w:sz w:val="22"/>
                <w:szCs w:val="22"/>
              </w:rPr>
              <w:t>en la mesa</w:t>
            </w: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 de trabajo</w:t>
            </w: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5F71" w:rsidRPr="00894A83" w:rsidRDefault="00DF5F7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0C7B" w:rsidRPr="00894A83" w:rsidTr="00F44A26">
        <w:tc>
          <w:tcPr>
            <w:tcW w:w="3096" w:type="dxa"/>
            <w:shd w:val="clear" w:color="auto" w:fill="auto"/>
          </w:tcPr>
          <w:p w:rsidR="00BC0C7B" w:rsidRPr="00894A83" w:rsidRDefault="00BC0C7B" w:rsidP="006B754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Presencia de pipetero (cuando se requiera) </w:t>
            </w: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0C7B" w:rsidRPr="00894A83" w:rsidRDefault="00BC0C7B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BD132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Apaga el mechero cuando no lo emplea</w:t>
            </w: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BD132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Coloca el microscopio en la zona central de la mesa de trabajo.</w:t>
            </w: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7A75" w:rsidRPr="00894A83" w:rsidTr="00F44A26">
        <w:tc>
          <w:tcPr>
            <w:tcW w:w="3096" w:type="dxa"/>
            <w:shd w:val="clear" w:color="auto" w:fill="auto"/>
          </w:tcPr>
          <w:p w:rsidR="00157A75" w:rsidRDefault="00157A75" w:rsidP="00BD132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Apaga el microscopio cuando no está en uso.</w:t>
            </w: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A75" w:rsidRPr="00894A83" w:rsidRDefault="00157A75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BD13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>Respeta las instrucciones dadas para el ejercicio</w:t>
            </w: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En caso de que ocurra algún derrame actúa conforme al reglamento de HYS</w:t>
            </w: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1568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2ECC">
              <w:rPr>
                <w:rFonts w:ascii="Arial" w:eastAsia="Calibri" w:hAnsi="Arial" w:cs="Arial"/>
                <w:sz w:val="22"/>
                <w:szCs w:val="22"/>
                <w:u w:val="single"/>
              </w:rPr>
              <w:t>Desinfec</w:t>
            </w:r>
            <w:r w:rsidR="00156816">
              <w:rPr>
                <w:rFonts w:ascii="Arial" w:eastAsia="Calibri" w:hAnsi="Arial" w:cs="Arial"/>
                <w:sz w:val="22"/>
                <w:szCs w:val="22"/>
                <w:u w:val="single"/>
              </w:rPr>
              <w:t>ta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la mesa </w:t>
            </w:r>
            <w:r w:rsidRPr="00894A83">
              <w:rPr>
                <w:rFonts w:ascii="Arial" w:eastAsia="Calibri" w:hAnsi="Arial" w:cs="Arial"/>
                <w:sz w:val="22"/>
                <w:szCs w:val="22"/>
              </w:rPr>
              <w:t>de trabajo al finalizar sesión experimental</w:t>
            </w: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C51A1" w:rsidRPr="00894A83" w:rsidTr="00F44A26">
        <w:tc>
          <w:tcPr>
            <w:tcW w:w="3096" w:type="dxa"/>
            <w:shd w:val="clear" w:color="auto" w:fill="auto"/>
          </w:tcPr>
          <w:p w:rsidR="000C51A1" w:rsidRPr="000C51A1" w:rsidRDefault="000C51A1" w:rsidP="0015681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La tarja de la mesa queda limpia </w:t>
            </w: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51A1" w:rsidRPr="00894A83" w:rsidRDefault="000C51A1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5438" w:rsidRPr="00894A83" w:rsidTr="00F44A26">
        <w:tc>
          <w:tcPr>
            <w:tcW w:w="3096" w:type="dxa"/>
            <w:shd w:val="clear" w:color="auto" w:fill="auto"/>
          </w:tcPr>
          <w:p w:rsidR="00BC5438" w:rsidRPr="00894A83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A83">
              <w:rPr>
                <w:rFonts w:ascii="Arial" w:eastAsia="Calibri" w:hAnsi="Arial" w:cs="Arial"/>
                <w:sz w:val="22"/>
                <w:szCs w:val="22"/>
              </w:rPr>
              <w:t xml:space="preserve">Observaciones </w:t>
            </w:r>
          </w:p>
          <w:p w:rsidR="00BC5438" w:rsidRPr="00894A83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BC5438" w:rsidRPr="00894A83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BC5438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35C96" w:rsidRPr="00894A83" w:rsidRDefault="00635C96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BC5438" w:rsidRPr="00894A83" w:rsidRDefault="00BC5438" w:rsidP="00F44A2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C5438" w:rsidRPr="00894A83" w:rsidRDefault="00BC5438" w:rsidP="00F44A2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F5F71" w:rsidRPr="00894A83" w:rsidRDefault="00DF5F71" w:rsidP="00DF5F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4A83">
        <w:rPr>
          <w:rFonts w:ascii="Arial" w:hAnsi="Arial" w:cs="Arial"/>
          <w:sz w:val="20"/>
          <w:szCs w:val="20"/>
        </w:rPr>
        <w:t xml:space="preserve">Marcar </w:t>
      </w:r>
      <w:r w:rsidRPr="00894A83">
        <w:rPr>
          <w:rFonts w:ascii="Arial" w:hAnsi="Arial" w:cs="Arial"/>
          <w:sz w:val="20"/>
          <w:szCs w:val="20"/>
        </w:rPr>
        <w:sym w:font="Wingdings 2" w:char="F051"/>
      </w:r>
      <w:r>
        <w:rPr>
          <w:rFonts w:ascii="Arial" w:hAnsi="Arial" w:cs="Arial"/>
          <w:sz w:val="20"/>
          <w:szCs w:val="20"/>
        </w:rPr>
        <w:t xml:space="preserve"> cuando no se cumpla</w:t>
      </w:r>
      <w:r w:rsidRPr="00894A83">
        <w:rPr>
          <w:rFonts w:ascii="Arial" w:hAnsi="Arial" w:cs="Arial"/>
          <w:sz w:val="20"/>
          <w:szCs w:val="20"/>
        </w:rPr>
        <w:t xml:space="preserve"> la acción</w:t>
      </w:r>
    </w:p>
    <w:p w:rsidR="00DF5F71" w:rsidRPr="00894A83" w:rsidRDefault="00DF5F71" w:rsidP="00DF5F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4A83">
        <w:rPr>
          <w:rFonts w:ascii="Arial" w:hAnsi="Arial" w:cs="Arial"/>
          <w:sz w:val="20"/>
          <w:szCs w:val="20"/>
        </w:rPr>
        <w:t xml:space="preserve">Marcar </w:t>
      </w:r>
      <w:r w:rsidRPr="00894A83">
        <w:rPr>
          <w:rFonts w:ascii="Arial" w:hAnsi="Arial" w:cs="Arial"/>
          <w:sz w:val="20"/>
          <w:szCs w:val="20"/>
        </w:rPr>
        <w:sym w:font="Wingdings 2" w:char="F052"/>
      </w:r>
      <w:r>
        <w:rPr>
          <w:rFonts w:ascii="Arial" w:hAnsi="Arial" w:cs="Arial"/>
          <w:sz w:val="20"/>
          <w:szCs w:val="20"/>
        </w:rPr>
        <w:t xml:space="preserve"> cuando se cumpla</w:t>
      </w:r>
      <w:r w:rsidRPr="00894A83">
        <w:rPr>
          <w:rFonts w:ascii="Arial" w:hAnsi="Arial" w:cs="Arial"/>
          <w:sz w:val="20"/>
          <w:szCs w:val="20"/>
        </w:rPr>
        <w:t xml:space="preserve"> la acción</w:t>
      </w:r>
    </w:p>
    <w:p w:rsidR="00DF5F71" w:rsidRPr="00894A83" w:rsidRDefault="00DF5F71" w:rsidP="00DF5F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vertAlign w:val="superscript"/>
        </w:rPr>
      </w:pPr>
      <w:r w:rsidRPr="00894A83">
        <w:rPr>
          <w:rFonts w:ascii="Arial" w:hAnsi="Arial" w:cs="Arial"/>
          <w:sz w:val="20"/>
          <w:szCs w:val="20"/>
        </w:rPr>
        <w:t xml:space="preserve">Marcar además con * cuando exista un comentario especial con respecto a la acción evaluada. </w:t>
      </w:r>
    </w:p>
    <w:p w:rsidR="00DF5F71" w:rsidRPr="00894A83" w:rsidRDefault="00DF5F71" w:rsidP="00DF5F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vertAlign w:val="superscript"/>
        </w:rPr>
      </w:pPr>
      <w:r w:rsidRPr="00894A83">
        <w:rPr>
          <w:rFonts w:ascii="Arial" w:hAnsi="Arial" w:cs="Arial"/>
          <w:sz w:val="20"/>
          <w:szCs w:val="20"/>
        </w:rPr>
        <w:t>Anotar el comentario en la parte de observaciones, en caso de ser insuficiente el espacio anotarlo al reverso  con la fecha de la evaluación.</w:t>
      </w:r>
    </w:p>
    <w:p w:rsidR="00DF5F71" w:rsidRDefault="00DF5F71" w:rsidP="00DF5F71">
      <w:pPr>
        <w:ind w:left="34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9456F" w:rsidRDefault="0059456F" w:rsidP="00DF5F71">
      <w:pPr>
        <w:ind w:left="34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006E00" w:rsidRDefault="00006E00" w:rsidP="0015214D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lastRenderedPageBreak/>
        <w:t>Resolver el siguiente cuestionario</w:t>
      </w:r>
    </w:p>
    <w:p w:rsidR="0003318E" w:rsidRDefault="0003318E" w:rsidP="005B52CD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</w:p>
    <w:p w:rsidR="005B52CD" w:rsidRDefault="005B52CD" w:rsidP="005B52CD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  <w:r>
        <w:rPr>
          <w:rFonts w:ascii="Arial" w:eastAsia="Calibri" w:hAnsi="Arial" w:cs="Arial"/>
          <w:bCs/>
          <w:sz w:val="22"/>
          <w:szCs w:val="22"/>
          <w:lang w:val="es-MX" w:eastAsia="es-MX"/>
        </w:rPr>
        <w:t xml:space="preserve">Integrar a la carpeta el cuestionario resuelto, mismo que se discutirá en clase. </w:t>
      </w:r>
    </w:p>
    <w:p w:rsidR="005B52CD" w:rsidRPr="005B52CD" w:rsidRDefault="005B52CD" w:rsidP="005B52CD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s-MX" w:eastAsia="es-MX"/>
        </w:rPr>
      </w:pPr>
    </w:p>
    <w:p w:rsidR="00006E00" w:rsidRDefault="00006E00" w:rsidP="00006E0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1. ¿Qué es la bioseguridad?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2. Indica 3 normas de seguridad e higiene para un laboratorio de microbiología y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discute la importancia de cada una</w:t>
      </w:r>
      <w:r w:rsidR="00B9645C">
        <w:rPr>
          <w:rFonts w:ascii="Arial" w:eastAsia="Calibri" w:hAnsi="Arial" w:cs="Arial"/>
          <w:sz w:val="22"/>
          <w:szCs w:val="22"/>
          <w:lang w:val="es-MX" w:eastAsia="es-MX"/>
        </w:rPr>
        <w:t>.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 xml:space="preserve">3. 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>Realiza un esquema del laboratorio en el que u</w:t>
      </w:r>
      <w:r>
        <w:rPr>
          <w:rFonts w:ascii="Arial" w:eastAsia="Calibri" w:hAnsi="Arial" w:cs="Arial"/>
          <w:sz w:val="22"/>
          <w:szCs w:val="22"/>
          <w:lang w:val="es-MX" w:eastAsia="es-MX"/>
        </w:rPr>
        <w:t>bi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>ques</w:t>
      </w:r>
      <w:r>
        <w:rPr>
          <w:rFonts w:ascii="Arial" w:eastAsia="Calibri" w:hAnsi="Arial" w:cs="Arial"/>
          <w:sz w:val="22"/>
          <w:szCs w:val="22"/>
          <w:lang w:val="es-MX" w:eastAsia="es-MX"/>
        </w:rPr>
        <w:t xml:space="preserve"> las zonas de seguridad y controles maestros de suministro de servicios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dentro del laboratorio.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 xml:space="preserve"> Pégalo </w:t>
      </w:r>
      <w:r w:rsidR="005E1CDD">
        <w:rPr>
          <w:rFonts w:ascii="Arial" w:eastAsia="Calibri" w:hAnsi="Arial" w:cs="Arial"/>
          <w:sz w:val="22"/>
          <w:szCs w:val="22"/>
          <w:lang w:val="es-MX" w:eastAsia="es-MX"/>
        </w:rPr>
        <w:t xml:space="preserve">al inicio de tu 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>bitácora del laboratorio.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t>Cuidados personales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 xml:space="preserve">4. Enumera el material personal </w:t>
      </w:r>
      <w:r w:rsidRPr="007F681C">
        <w:rPr>
          <w:rFonts w:ascii="Arial" w:eastAsia="Calibri" w:hAnsi="Arial" w:cs="Arial"/>
          <w:sz w:val="22"/>
          <w:szCs w:val="22"/>
          <w:u w:val="single"/>
          <w:lang w:val="es-MX" w:eastAsia="es-MX"/>
        </w:rPr>
        <w:t>indispensable</w:t>
      </w:r>
      <w:r>
        <w:rPr>
          <w:rFonts w:ascii="Arial" w:eastAsia="Calibri" w:hAnsi="Arial" w:cs="Arial"/>
          <w:sz w:val="22"/>
          <w:szCs w:val="22"/>
          <w:lang w:val="es-MX" w:eastAsia="es-MX"/>
        </w:rPr>
        <w:t xml:space="preserve"> que debes tener en cada sesión de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laboratorio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>.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5. ¿Cómo debes tener el cabello y las uñas al trabajar en un laboratorio de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microbiología?</w:t>
      </w:r>
      <w:r w:rsidR="00C55B1A">
        <w:rPr>
          <w:rFonts w:ascii="Arial" w:eastAsia="Calibri" w:hAnsi="Arial" w:cs="Arial"/>
          <w:sz w:val="22"/>
          <w:szCs w:val="22"/>
          <w:lang w:val="es-MX" w:eastAsia="es-MX"/>
        </w:rPr>
        <w:t xml:space="preserve"> ¿Por qué? </w:t>
      </w:r>
    </w:p>
    <w:p w:rsidR="00006E00" w:rsidRDefault="00006E00" w:rsidP="00C55B1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eastAsia="Calibri" w:hAnsi="Arial" w:cs="Arial"/>
          <w:b/>
          <w:bCs/>
          <w:sz w:val="22"/>
          <w:szCs w:val="22"/>
          <w:lang w:val="es-MX" w:eastAsia="es-MX"/>
        </w:rPr>
        <w:t>Sobre el procedimiento:</w:t>
      </w:r>
    </w:p>
    <w:p w:rsidR="00006E00" w:rsidRDefault="00006E00" w:rsidP="00006E0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6. Enumera las actividades que debes realizar antes y después de cada sesión de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práctica</w:t>
      </w:r>
      <w:r w:rsidR="00581DDC">
        <w:rPr>
          <w:rFonts w:ascii="Arial" w:eastAsia="Calibri" w:hAnsi="Arial" w:cs="Arial"/>
          <w:sz w:val="22"/>
          <w:szCs w:val="22"/>
          <w:lang w:val="es-MX" w:eastAsia="es-MX"/>
        </w:rPr>
        <w:t>.</w:t>
      </w:r>
    </w:p>
    <w:p w:rsidR="00006E00" w:rsidRDefault="00006E00" w:rsidP="00FE40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7. Indica los pasos a seguir cuando un cultivo bacteriano se derrama sobre una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superficie</w:t>
      </w:r>
      <w:r w:rsidR="00581DDC">
        <w:rPr>
          <w:rFonts w:ascii="Arial" w:eastAsia="Calibri" w:hAnsi="Arial" w:cs="Arial"/>
          <w:sz w:val="22"/>
          <w:szCs w:val="22"/>
          <w:lang w:val="es-MX" w:eastAsia="es-MX"/>
        </w:rPr>
        <w:t>.</w:t>
      </w:r>
    </w:p>
    <w:p w:rsidR="00006E00" w:rsidRDefault="00006E00" w:rsidP="00FE40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8. Indica los pasos a seguir cuando se produce la ruptura de un recipiente que</w:t>
      </w:r>
      <w:r w:rsidR="0003318E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 w:eastAsia="es-MX"/>
        </w:rPr>
        <w:t>contiene un cultivo activo</w:t>
      </w:r>
      <w:r w:rsidR="00B9645C">
        <w:rPr>
          <w:rFonts w:ascii="Arial" w:eastAsia="Calibri" w:hAnsi="Arial" w:cs="Arial"/>
          <w:sz w:val="22"/>
          <w:szCs w:val="22"/>
          <w:lang w:val="es-MX" w:eastAsia="es-MX"/>
        </w:rPr>
        <w:t xml:space="preserve"> en medio sólido</w:t>
      </w:r>
      <w:r w:rsidR="00581DDC">
        <w:rPr>
          <w:rFonts w:ascii="Arial" w:eastAsia="Calibri" w:hAnsi="Arial" w:cs="Arial"/>
          <w:sz w:val="22"/>
          <w:szCs w:val="22"/>
          <w:lang w:val="es-MX" w:eastAsia="es-MX"/>
        </w:rPr>
        <w:t>.</w:t>
      </w:r>
    </w:p>
    <w:p w:rsidR="00581DDC" w:rsidRDefault="00581DDC" w:rsidP="00FE40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 xml:space="preserve">9. Indica los pasos a seguir cuando se produce un derrame de un cultivo bacteriano esterilizado sobre la mesa de trabajo.  </w:t>
      </w:r>
    </w:p>
    <w:p w:rsidR="00006E00" w:rsidRDefault="005E1CDD" w:rsidP="00FE40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10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 xml:space="preserve">. Indica el lugar en que se deben depositar los siguientes materiales </w:t>
      </w:r>
      <w:r w:rsidR="006329AB">
        <w:rPr>
          <w:rFonts w:ascii="Arial" w:eastAsia="Calibri" w:hAnsi="Arial" w:cs="Arial"/>
          <w:sz w:val="22"/>
          <w:szCs w:val="22"/>
          <w:lang w:val="es-MX" w:eastAsia="es-MX"/>
        </w:rPr>
        <w:t>para su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 xml:space="preserve"> desecho</w:t>
      </w:r>
      <w:r w:rsidR="005E18E4">
        <w:rPr>
          <w:rFonts w:ascii="Arial" w:eastAsia="Calibri" w:hAnsi="Arial" w:cs="Arial"/>
          <w:sz w:val="22"/>
          <w:szCs w:val="22"/>
          <w:lang w:val="es-MX" w:eastAsia="es-MX"/>
        </w:rPr>
        <w:t>:</w:t>
      </w:r>
    </w:p>
    <w:p w:rsidR="00006E00" w:rsidRDefault="00006E00" w:rsidP="00FE40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a) Guantes y cofias</w:t>
      </w:r>
    </w:p>
    <w:p w:rsidR="00006E00" w:rsidRDefault="00006E00" w:rsidP="00443762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b) Colorantes</w:t>
      </w:r>
    </w:p>
    <w:p w:rsidR="00006E00" w:rsidRDefault="00006E00" w:rsidP="00443762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c) Objetos de vidrio rotos</w:t>
      </w:r>
    </w:p>
    <w:p w:rsidR="00006E00" w:rsidRDefault="00006E00" w:rsidP="00443762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d) Cajas de Petri de plástico</w:t>
      </w:r>
    </w:p>
    <w:p w:rsidR="00006E00" w:rsidRDefault="005E1CDD" w:rsidP="00006E0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11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. Para mandar a esterilizar tu material empleas la papeleta de color__________</w:t>
      </w:r>
    </w:p>
    <w:p w:rsidR="00006E00" w:rsidRDefault="005E1CDD" w:rsidP="00006E0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12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. Para mandar a incubar tus cultivos empleas la papeleta de color___________</w:t>
      </w:r>
    </w:p>
    <w:p w:rsidR="00006E00" w:rsidRDefault="005E1CDD" w:rsidP="00006E0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13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. Definir los siguientes conceptos:</w:t>
      </w:r>
    </w:p>
    <w:p w:rsidR="00006E00" w:rsidRDefault="00006E00" w:rsidP="00443762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a) Esterilización</w:t>
      </w:r>
    </w:p>
    <w:p w:rsidR="00006E00" w:rsidRDefault="00006E00" w:rsidP="00443762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2"/>
          <w:szCs w:val="22"/>
          <w:lang w:val="es-MX" w:eastAsia="es-MX"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b) Desinfección</w:t>
      </w:r>
    </w:p>
    <w:p w:rsidR="00006E00" w:rsidRDefault="005E1CDD" w:rsidP="00C272D2">
      <w:pPr>
        <w:autoSpaceDE w:val="0"/>
        <w:autoSpaceDN w:val="0"/>
        <w:adjustRightInd w:val="0"/>
        <w:rPr>
          <w:rFonts w:ascii="Century Gothic" w:hAnsi="Century Gothic" w:cs="Tunga"/>
          <w:b/>
        </w:rPr>
      </w:pPr>
      <w:r>
        <w:rPr>
          <w:rFonts w:ascii="Arial" w:eastAsia="Calibri" w:hAnsi="Arial" w:cs="Arial"/>
          <w:sz w:val="22"/>
          <w:szCs w:val="22"/>
          <w:lang w:val="es-MX" w:eastAsia="es-MX"/>
        </w:rPr>
        <w:t>14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 xml:space="preserve">. ¿Cuál es la utilidad de los desinfectantes, antisépticos y </w:t>
      </w:r>
      <w:proofErr w:type="spellStart"/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sanitizantes</w:t>
      </w:r>
      <w:proofErr w:type="spellEnd"/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? Y da un</w:t>
      </w:r>
      <w:r w:rsidR="00C272D2">
        <w:rPr>
          <w:rFonts w:ascii="Arial" w:eastAsia="Calibri" w:hAnsi="Arial" w:cs="Arial"/>
          <w:sz w:val="22"/>
          <w:szCs w:val="22"/>
          <w:lang w:val="es-MX" w:eastAsia="es-MX"/>
        </w:rPr>
        <w:t xml:space="preserve"> </w:t>
      </w:r>
      <w:r w:rsidR="00006E00">
        <w:rPr>
          <w:rFonts w:ascii="Arial" w:eastAsia="Calibri" w:hAnsi="Arial" w:cs="Arial"/>
          <w:sz w:val="22"/>
          <w:szCs w:val="22"/>
          <w:lang w:val="es-MX" w:eastAsia="es-MX"/>
        </w:rPr>
        <w:t>ejemplo de cada uno.</w:t>
      </w:r>
    </w:p>
    <w:p w:rsidR="00EE3CFF" w:rsidRDefault="00EE3CFF" w:rsidP="00536B29">
      <w:pPr>
        <w:jc w:val="center"/>
        <w:rPr>
          <w:rFonts w:ascii="Century Gothic" w:hAnsi="Century Gothic" w:cs="Tunga"/>
          <w:b/>
        </w:rPr>
      </w:pPr>
    </w:p>
    <w:p w:rsidR="00DF5F71" w:rsidRPr="008D1F37" w:rsidRDefault="00E20DEB" w:rsidP="00DF5F71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LITERATURA DE CONSULTA.</w:t>
      </w:r>
    </w:p>
    <w:p w:rsidR="005B5E5A" w:rsidRDefault="005B5E5A">
      <w:pPr>
        <w:rPr>
          <w:rFonts w:ascii="Arial" w:hAnsi="Arial" w:cs="Arial"/>
          <w:b/>
          <w:sz w:val="22"/>
          <w:szCs w:val="22"/>
        </w:rPr>
      </w:pPr>
    </w:p>
    <w:p w:rsidR="00536B29" w:rsidRPr="00CE2993" w:rsidRDefault="00CE2993">
      <w:pPr>
        <w:rPr>
          <w:rFonts w:ascii="Arial" w:hAnsi="Arial" w:cs="Arial"/>
          <w:b/>
          <w:sz w:val="22"/>
          <w:szCs w:val="22"/>
        </w:rPr>
      </w:pPr>
      <w:r w:rsidRPr="00CE2993">
        <w:rPr>
          <w:rFonts w:ascii="Arial" w:hAnsi="Arial" w:cs="Arial"/>
          <w:b/>
          <w:sz w:val="22"/>
          <w:szCs w:val="22"/>
        </w:rPr>
        <w:t>Básica</w:t>
      </w:r>
    </w:p>
    <w:p w:rsidR="00C272D2" w:rsidRPr="00DF5F71" w:rsidRDefault="00C272D2" w:rsidP="00C272D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5F71">
        <w:rPr>
          <w:rFonts w:ascii="Arial" w:hAnsi="Arial" w:cs="Arial"/>
          <w:sz w:val="22"/>
          <w:szCs w:val="22"/>
        </w:rPr>
        <w:t xml:space="preserve">Reglamento de Higiene y seguridad de </w:t>
      </w:r>
      <w:smartTag w:uri="urn:schemas-microsoft-com:office:smarttags" w:element="PersonName">
        <w:smartTagPr>
          <w:attr w:name="ProductID" w:val="la Facultad"/>
        </w:smartTagPr>
        <w:r w:rsidRPr="00DF5F71">
          <w:rPr>
            <w:rFonts w:ascii="Arial" w:hAnsi="Arial" w:cs="Arial"/>
            <w:sz w:val="22"/>
            <w:szCs w:val="22"/>
          </w:rPr>
          <w:t>la Facultad</w:t>
        </w:r>
      </w:smartTag>
      <w:r w:rsidRPr="00DF5F71">
        <w:rPr>
          <w:rFonts w:ascii="Arial" w:hAnsi="Arial" w:cs="Arial"/>
          <w:sz w:val="22"/>
          <w:szCs w:val="22"/>
        </w:rPr>
        <w:t xml:space="preserve"> de Química. 2006. </w:t>
      </w:r>
    </w:p>
    <w:p w:rsidR="00C272D2" w:rsidRPr="00DF5F71" w:rsidRDefault="000E086D" w:rsidP="00C272D2">
      <w:pPr>
        <w:ind w:left="340"/>
        <w:jc w:val="both"/>
        <w:rPr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6A48DB">
        <w:rPr>
          <w:lang w:val="en-US"/>
        </w:rPr>
        <w:instrText xml:space="preserve"> HYPERLINK "http://www.quimica.unam.mx/IMG/pdf/392.pdf" </w:instrText>
      </w:r>
      <w:r>
        <w:fldChar w:fldCharType="separate"/>
      </w:r>
      <w:r w:rsidR="00C272D2" w:rsidRPr="00DF5F71">
        <w:rPr>
          <w:rStyle w:val="Hipervnculo"/>
          <w:rFonts w:ascii="Arial" w:hAnsi="Arial" w:cs="Arial"/>
          <w:sz w:val="22"/>
          <w:szCs w:val="22"/>
          <w:lang w:val="en-US"/>
        </w:rPr>
        <w:t>http://www.quimica.unam.mx/IMG/pdf/392.pdf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  <w:r w:rsidR="00C272D2" w:rsidRPr="00DF5F71">
        <w:rPr>
          <w:rFonts w:ascii="Arial" w:hAnsi="Arial" w:cs="Arial"/>
          <w:sz w:val="22"/>
          <w:szCs w:val="22"/>
          <w:lang w:val="en-US"/>
        </w:rPr>
        <w:t xml:space="preserve"> (p 1-3, 10-13)</w:t>
      </w:r>
    </w:p>
    <w:p w:rsidR="00C272D2" w:rsidRPr="005B52CD" w:rsidRDefault="00C272D2" w:rsidP="00C272D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F5F71">
        <w:rPr>
          <w:rFonts w:ascii="Arial" w:hAnsi="Arial" w:cs="Arial"/>
          <w:sz w:val="22"/>
          <w:szCs w:val="22"/>
        </w:rPr>
        <w:t xml:space="preserve">Reglamento para el Manejo, Tratamiento y Minimización de Residuos Generados en </w:t>
      </w:r>
      <w:smartTag w:uri="urn:schemas-microsoft-com:office:smarttags" w:element="PersonName">
        <w:smartTagPr>
          <w:attr w:name="ProductID" w:val="la Facultad"/>
        </w:smartTagPr>
        <w:r w:rsidRPr="00DF5F71">
          <w:rPr>
            <w:rFonts w:ascii="Arial" w:hAnsi="Arial" w:cs="Arial"/>
            <w:sz w:val="22"/>
            <w:szCs w:val="22"/>
          </w:rPr>
          <w:t>la Facultad</w:t>
        </w:r>
      </w:smartTag>
      <w:r w:rsidRPr="00DF5F71">
        <w:rPr>
          <w:rFonts w:ascii="Arial" w:hAnsi="Arial" w:cs="Arial"/>
          <w:sz w:val="22"/>
          <w:szCs w:val="22"/>
        </w:rPr>
        <w:t xml:space="preserve"> de Química de </w:t>
      </w:r>
      <w:smartTag w:uri="urn:schemas-microsoft-com:office:smarttags" w:element="PersonName">
        <w:smartTagPr>
          <w:attr w:name="ProductID" w:val="la UNAM."/>
        </w:smartTagPr>
        <w:r w:rsidRPr="00DF5F71">
          <w:rPr>
            <w:rFonts w:ascii="Arial" w:hAnsi="Arial" w:cs="Arial"/>
            <w:sz w:val="22"/>
            <w:szCs w:val="22"/>
          </w:rPr>
          <w:t>la UNAM.</w:t>
        </w:r>
      </w:smartTag>
      <w:r w:rsidRPr="00DF5F71">
        <w:rPr>
          <w:rFonts w:ascii="Arial" w:hAnsi="Arial" w:cs="Arial"/>
          <w:sz w:val="22"/>
          <w:szCs w:val="22"/>
        </w:rPr>
        <w:t xml:space="preserve"> 2007. Anexo de </w:t>
      </w:r>
      <w:smartTag w:uri="urn:schemas-microsoft-com:office:smarttags" w:element="PersonName">
        <w:smartTagPr>
          <w:attr w:name="ProductID" w:val="la Gaceta"/>
        </w:smartTagPr>
        <w:r w:rsidRPr="00DF5F71">
          <w:rPr>
            <w:rFonts w:ascii="Arial" w:hAnsi="Arial" w:cs="Arial"/>
            <w:sz w:val="22"/>
            <w:szCs w:val="22"/>
          </w:rPr>
          <w:t>la Gaceta</w:t>
        </w:r>
      </w:smartTag>
      <w:r w:rsidRPr="00DF5F71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Facultad"/>
        </w:smartTagPr>
        <w:r w:rsidRPr="00DF5F71">
          <w:rPr>
            <w:rFonts w:ascii="Arial" w:hAnsi="Arial" w:cs="Arial"/>
            <w:sz w:val="22"/>
            <w:szCs w:val="22"/>
          </w:rPr>
          <w:t>la Facultad</w:t>
        </w:r>
      </w:smartTag>
      <w:r w:rsidRPr="00DF5F71">
        <w:rPr>
          <w:rFonts w:ascii="Arial" w:hAnsi="Arial" w:cs="Arial"/>
          <w:sz w:val="22"/>
          <w:szCs w:val="22"/>
        </w:rPr>
        <w:t xml:space="preserve"> de Química. </w:t>
      </w:r>
      <w:r w:rsidRPr="005B52CD">
        <w:rPr>
          <w:rFonts w:ascii="Arial" w:hAnsi="Arial" w:cs="Arial"/>
          <w:sz w:val="22"/>
          <w:szCs w:val="22"/>
          <w:lang w:val="es-MX"/>
        </w:rPr>
        <w:t xml:space="preserve">(p1-9) </w:t>
      </w:r>
      <w:hyperlink r:id="rId9" w:history="1">
        <w:r w:rsidRPr="005B52CD">
          <w:rPr>
            <w:rStyle w:val="Hipervnculo"/>
            <w:rFonts w:ascii="Arial" w:hAnsi="Arial" w:cs="Arial"/>
            <w:sz w:val="22"/>
            <w:szCs w:val="22"/>
            <w:lang w:val="es-MX"/>
          </w:rPr>
          <w:t>http://www.quimica.unam.mx/IMG/pdf/GACETA-reglamento.pdf</w:t>
        </w:r>
      </w:hyperlink>
      <w:r w:rsidRPr="005B52CD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1577F5" w:rsidRPr="001577F5" w:rsidRDefault="001577F5" w:rsidP="001577F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577F5">
        <w:rPr>
          <w:rFonts w:ascii="Arial" w:hAnsi="Arial" w:cs="Arial"/>
          <w:sz w:val="22"/>
          <w:szCs w:val="22"/>
          <w:lang w:val="es-MX"/>
        </w:rPr>
        <w:t xml:space="preserve">Blog de microbiología Experimental ubicado en </w:t>
      </w:r>
      <w:hyperlink r:id="rId10" w:history="1">
        <w:r w:rsidRPr="005471E7">
          <w:rPr>
            <w:rStyle w:val="Hipervnculo"/>
            <w:rFonts w:ascii="Arial" w:hAnsi="Arial" w:cs="Arial"/>
            <w:sz w:val="22"/>
            <w:szCs w:val="22"/>
            <w:lang w:val="es-MX"/>
          </w:rPr>
          <w:t>http://microexpfqunam.blogspot.com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C272D2" w:rsidRPr="001577F5" w:rsidRDefault="00C272D2" w:rsidP="00C272D2">
      <w:pPr>
        <w:ind w:left="340"/>
        <w:jc w:val="both"/>
        <w:rPr>
          <w:rFonts w:ascii="Arial" w:hAnsi="Arial" w:cs="Arial"/>
          <w:sz w:val="22"/>
          <w:szCs w:val="22"/>
          <w:lang w:val="es-MX"/>
        </w:rPr>
      </w:pPr>
    </w:p>
    <w:p w:rsidR="00C272D2" w:rsidRPr="00C272D2" w:rsidRDefault="00C272D2">
      <w:pPr>
        <w:rPr>
          <w:rFonts w:ascii="Arial" w:hAnsi="Arial" w:cs="Arial"/>
          <w:b/>
          <w:sz w:val="22"/>
          <w:szCs w:val="22"/>
        </w:rPr>
      </w:pPr>
      <w:r w:rsidRPr="00C272D2">
        <w:rPr>
          <w:rFonts w:ascii="Arial" w:hAnsi="Arial" w:cs="Arial"/>
          <w:b/>
          <w:sz w:val="22"/>
          <w:szCs w:val="22"/>
        </w:rPr>
        <w:t>Opcional.</w:t>
      </w:r>
    </w:p>
    <w:p w:rsidR="00485653" w:rsidRPr="008A1E33" w:rsidRDefault="00485653" w:rsidP="0048565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A1E33">
        <w:rPr>
          <w:rFonts w:ascii="Arial" w:hAnsi="Arial" w:cs="Arial"/>
          <w:sz w:val="22"/>
          <w:szCs w:val="22"/>
        </w:rPr>
        <w:t xml:space="preserve">Collins C.H. y </w:t>
      </w:r>
      <w:proofErr w:type="spellStart"/>
      <w:r w:rsidRPr="008A1E33">
        <w:rPr>
          <w:rFonts w:ascii="Arial" w:hAnsi="Arial" w:cs="Arial"/>
          <w:sz w:val="22"/>
          <w:szCs w:val="22"/>
        </w:rPr>
        <w:t>Lyne</w:t>
      </w:r>
      <w:proofErr w:type="spellEnd"/>
      <w:r w:rsidRPr="008A1E33">
        <w:rPr>
          <w:rFonts w:ascii="Arial" w:hAnsi="Arial" w:cs="Arial"/>
          <w:sz w:val="22"/>
          <w:szCs w:val="22"/>
        </w:rPr>
        <w:t xml:space="preserve"> Patricia M. 1989. Métodos Microbiológicos. ACRIBIA. 524 </w:t>
      </w:r>
      <w:proofErr w:type="spellStart"/>
      <w:r w:rsidRPr="008A1E33">
        <w:rPr>
          <w:rFonts w:ascii="Arial" w:hAnsi="Arial" w:cs="Arial"/>
          <w:sz w:val="22"/>
          <w:szCs w:val="22"/>
        </w:rPr>
        <w:t>pp</w:t>
      </w:r>
      <w:proofErr w:type="spellEnd"/>
    </w:p>
    <w:p w:rsidR="00485653" w:rsidRPr="008D1F37" w:rsidRDefault="00485653" w:rsidP="004856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A1E33">
        <w:rPr>
          <w:rFonts w:ascii="Arial" w:hAnsi="Arial" w:cs="Arial"/>
          <w:sz w:val="22"/>
          <w:szCs w:val="22"/>
        </w:rPr>
        <w:t xml:space="preserve">Gavilán </w:t>
      </w:r>
      <w:r w:rsidRPr="008D1F37">
        <w:rPr>
          <w:rFonts w:ascii="Arial" w:hAnsi="Arial" w:cs="Arial"/>
          <w:sz w:val="22"/>
          <w:szCs w:val="22"/>
        </w:rPr>
        <w:t>Irma, Vélez Guadalupe y Santos Elvira.</w:t>
      </w:r>
      <w:r>
        <w:rPr>
          <w:rFonts w:ascii="Arial" w:hAnsi="Arial" w:cs="Arial"/>
          <w:sz w:val="22"/>
          <w:szCs w:val="22"/>
        </w:rPr>
        <w:t xml:space="preserve"> </w:t>
      </w:r>
      <w:r w:rsidRPr="008D1F37">
        <w:rPr>
          <w:rFonts w:ascii="Arial" w:hAnsi="Arial" w:cs="Arial"/>
          <w:sz w:val="22"/>
          <w:szCs w:val="22"/>
        </w:rPr>
        <w:t>Manual de hojas de seguridad de agentes infecciosos.</w:t>
      </w:r>
      <w:r>
        <w:rPr>
          <w:rFonts w:ascii="Arial" w:hAnsi="Arial" w:cs="Arial"/>
          <w:sz w:val="22"/>
          <w:szCs w:val="22"/>
        </w:rPr>
        <w:t xml:space="preserve"> </w:t>
      </w:r>
      <w:r w:rsidRPr="008D1F37">
        <w:rPr>
          <w:rFonts w:ascii="Arial" w:hAnsi="Arial" w:cs="Arial"/>
          <w:sz w:val="22"/>
          <w:szCs w:val="22"/>
        </w:rPr>
        <w:t>FQ,</w:t>
      </w:r>
      <w:r>
        <w:rPr>
          <w:rFonts w:ascii="Arial" w:hAnsi="Arial" w:cs="Arial"/>
          <w:sz w:val="22"/>
          <w:szCs w:val="22"/>
        </w:rPr>
        <w:t xml:space="preserve"> </w:t>
      </w:r>
      <w:r w:rsidRPr="008D1F37">
        <w:rPr>
          <w:rFonts w:ascii="Arial" w:hAnsi="Arial" w:cs="Arial"/>
          <w:sz w:val="22"/>
          <w:szCs w:val="22"/>
        </w:rPr>
        <w:t>UNAM, 2003.</w:t>
      </w:r>
    </w:p>
    <w:p w:rsidR="00485653" w:rsidRPr="00DF5F71" w:rsidRDefault="00485653" w:rsidP="004856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5F71">
        <w:rPr>
          <w:rFonts w:ascii="Arial" w:hAnsi="Arial" w:cs="Arial"/>
          <w:sz w:val="22"/>
          <w:szCs w:val="22"/>
        </w:rPr>
        <w:t>NOM-026 STPS-1998. Colores y señales de seguridad e higiene, e identificación de riesgos por fluidos conducidos en tuberías.</w:t>
      </w:r>
    </w:p>
    <w:p w:rsidR="00485653" w:rsidRPr="00DF5F71" w:rsidRDefault="00485653" w:rsidP="004856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5F71">
        <w:rPr>
          <w:rFonts w:ascii="Arial" w:hAnsi="Arial" w:cs="Arial"/>
          <w:sz w:val="22"/>
          <w:szCs w:val="22"/>
        </w:rPr>
        <w:t>NOM-003 SEGOB-2002. SEÑALES Y AVISOS PARA PROTECCIÓN CIVIL.- COLORES, FORMAS Y SÍMBOLOS A UTILIZAR.</w:t>
      </w:r>
    </w:p>
    <w:p w:rsidR="00485653" w:rsidRPr="00DF5F71" w:rsidRDefault="00485653" w:rsidP="004856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5F71">
        <w:rPr>
          <w:rFonts w:ascii="Arial" w:hAnsi="Arial" w:cs="Arial"/>
          <w:sz w:val="22"/>
          <w:szCs w:val="22"/>
        </w:rPr>
        <w:lastRenderedPageBreak/>
        <w:t xml:space="preserve">NOM-052-SEMARNAT-2005. Que establece las características, el procedimiento de identificación, clasificación y los listados de los residuos peligrosos. </w:t>
      </w:r>
    </w:p>
    <w:p w:rsidR="00485653" w:rsidRPr="00DF5F71" w:rsidRDefault="00485653" w:rsidP="004856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5F71">
        <w:rPr>
          <w:rFonts w:ascii="Arial" w:hAnsi="Arial" w:cs="Arial"/>
          <w:sz w:val="22"/>
          <w:szCs w:val="22"/>
        </w:rPr>
        <w:t>NOM-087-ECOL-SSA1- 2002. Protección ambiental- Salud ambiental- Residuos Peligrosos Biológico Infecciosos- Clasificación y especificaciones de manejo.</w:t>
      </w:r>
    </w:p>
    <w:p w:rsidR="00735179" w:rsidRDefault="00735179" w:rsidP="00004BB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F5F71">
        <w:rPr>
          <w:rFonts w:ascii="Arial" w:hAnsi="Arial" w:cs="Arial"/>
          <w:sz w:val="22"/>
          <w:szCs w:val="22"/>
        </w:rPr>
        <w:t>INS</w:t>
      </w:r>
      <w:r w:rsidR="00CB700B" w:rsidRPr="00DF5F71">
        <w:rPr>
          <w:rFonts w:ascii="Arial" w:hAnsi="Arial" w:cs="Arial"/>
          <w:sz w:val="22"/>
          <w:szCs w:val="22"/>
        </w:rPr>
        <w:t xml:space="preserve">. </w:t>
      </w:r>
      <w:r w:rsidRPr="00DF5F71">
        <w:rPr>
          <w:rFonts w:ascii="Arial" w:hAnsi="Arial" w:cs="Arial"/>
          <w:sz w:val="22"/>
          <w:szCs w:val="22"/>
        </w:rPr>
        <w:t xml:space="preserve">2005. </w:t>
      </w:r>
      <w:r w:rsidR="0062161B" w:rsidRPr="00DF5F71">
        <w:rPr>
          <w:rFonts w:ascii="Arial" w:hAnsi="Arial" w:cs="Arial"/>
          <w:sz w:val="22"/>
          <w:szCs w:val="22"/>
        </w:rPr>
        <w:t>MAN-</w:t>
      </w:r>
      <w:r w:rsidR="0062161B" w:rsidRPr="00DF5F71">
        <w:rPr>
          <w:rFonts w:ascii="Arial" w:hAnsi="Arial" w:cs="Arial"/>
          <w:b/>
          <w:bCs/>
          <w:sz w:val="22"/>
          <w:szCs w:val="22"/>
        </w:rPr>
        <w:t>INS</w:t>
      </w:r>
      <w:r w:rsidR="0062161B" w:rsidRPr="00DF5F71">
        <w:rPr>
          <w:rFonts w:ascii="Arial" w:hAnsi="Arial" w:cs="Arial"/>
          <w:sz w:val="22"/>
          <w:szCs w:val="22"/>
        </w:rPr>
        <w:t xml:space="preserve">-001 </w:t>
      </w:r>
      <w:r w:rsidRPr="00DF5F71">
        <w:rPr>
          <w:rFonts w:ascii="Arial" w:hAnsi="Arial" w:cs="Arial"/>
          <w:sz w:val="22"/>
          <w:szCs w:val="22"/>
        </w:rPr>
        <w:t xml:space="preserve">Manual de Bioseguridad en Laboratorios de Ensayos  Biomédicos y Clínicos. </w:t>
      </w:r>
      <w:hyperlink r:id="rId11" w:history="1">
        <w:r w:rsidR="0062161B" w:rsidRPr="00DF5F71">
          <w:rPr>
            <w:rStyle w:val="Hipervnculo"/>
            <w:rFonts w:ascii="Arial" w:hAnsi="Arial" w:cs="Arial"/>
            <w:sz w:val="22"/>
            <w:szCs w:val="22"/>
            <w:lang w:val="en-US"/>
          </w:rPr>
          <w:t>http://www.</w:t>
        </w:r>
        <w:r w:rsidR="0062161B" w:rsidRPr="00DF5F71">
          <w:rPr>
            <w:rStyle w:val="Hipervnculo"/>
            <w:rFonts w:ascii="Arial" w:hAnsi="Arial" w:cs="Arial"/>
            <w:b/>
            <w:bCs/>
            <w:sz w:val="22"/>
            <w:szCs w:val="22"/>
            <w:lang w:val="en-US"/>
          </w:rPr>
          <w:t>ins</w:t>
        </w:r>
        <w:r w:rsidR="0062161B" w:rsidRPr="00DF5F71">
          <w:rPr>
            <w:rStyle w:val="Hipervnculo"/>
            <w:rFonts w:ascii="Arial" w:hAnsi="Arial" w:cs="Arial"/>
            <w:sz w:val="22"/>
            <w:szCs w:val="22"/>
            <w:lang w:val="en-US"/>
          </w:rPr>
          <w:t>.gob.pe/</w:t>
        </w:r>
        <w:r w:rsidR="0062161B" w:rsidRPr="00DF5F71">
          <w:rPr>
            <w:rStyle w:val="Hipervnculo"/>
            <w:rFonts w:ascii="Arial" w:hAnsi="Arial" w:cs="Arial"/>
            <w:b/>
            <w:bCs/>
            <w:sz w:val="22"/>
            <w:szCs w:val="22"/>
            <w:lang w:val="en-US"/>
          </w:rPr>
          <w:t>ins</w:t>
        </w:r>
        <w:r w:rsidR="0062161B" w:rsidRPr="00DF5F71">
          <w:rPr>
            <w:rStyle w:val="Hipervnculo"/>
            <w:rFonts w:ascii="Arial" w:hAnsi="Arial" w:cs="Arial"/>
            <w:sz w:val="22"/>
            <w:szCs w:val="22"/>
            <w:lang w:val="en-US"/>
          </w:rPr>
          <w:t>virtual/images/normatividad/norref/MAN-</w:t>
        </w:r>
        <w:r w:rsidR="0062161B" w:rsidRPr="00DF5F71">
          <w:rPr>
            <w:rStyle w:val="Hipervnculo"/>
            <w:rFonts w:ascii="Arial" w:hAnsi="Arial" w:cs="Arial"/>
            <w:b/>
            <w:bCs/>
            <w:sz w:val="22"/>
            <w:szCs w:val="22"/>
            <w:lang w:val="en-US"/>
          </w:rPr>
          <w:t>INS</w:t>
        </w:r>
        <w:r w:rsidR="0062161B" w:rsidRPr="00DF5F71">
          <w:rPr>
            <w:rStyle w:val="Hipervnculo"/>
            <w:rFonts w:ascii="Arial" w:hAnsi="Arial" w:cs="Arial"/>
            <w:sz w:val="22"/>
            <w:szCs w:val="22"/>
            <w:lang w:val="en-US"/>
          </w:rPr>
          <w:t>-001%20Ed03%20</w:t>
        </w:r>
        <w:r w:rsidR="0062161B" w:rsidRPr="00DF5F71">
          <w:rPr>
            <w:rStyle w:val="Hipervnculo"/>
            <w:rFonts w:ascii="Arial" w:hAnsi="Arial" w:cs="Arial"/>
            <w:b/>
            <w:bCs/>
            <w:sz w:val="22"/>
            <w:szCs w:val="22"/>
            <w:lang w:val="en-US"/>
          </w:rPr>
          <w:t>BIOSEGURIDAD</w:t>
        </w:r>
        <w:r w:rsidR="0062161B" w:rsidRPr="00DF5F71">
          <w:rPr>
            <w:rStyle w:val="Hipervnculo"/>
            <w:rFonts w:ascii="Arial" w:hAnsi="Arial" w:cs="Arial"/>
            <w:sz w:val="22"/>
            <w:szCs w:val="22"/>
            <w:lang w:val="en-US"/>
          </w:rPr>
          <w:t>_%20IJL%2016_08_05.pdf</w:t>
        </w:r>
      </w:hyperlink>
      <w:r w:rsidR="00EB5C58" w:rsidRPr="00DF5F71">
        <w:rPr>
          <w:rFonts w:ascii="Arial" w:hAnsi="Arial" w:cs="Arial"/>
          <w:sz w:val="22"/>
          <w:szCs w:val="22"/>
          <w:lang w:val="en-US"/>
        </w:rPr>
        <w:t xml:space="preserve">   (p 6-8, 18-21, 23-24, 29-31, 37-52)</w:t>
      </w:r>
      <w:r w:rsidR="00485653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C643F" w:rsidRDefault="00E71CB5" w:rsidP="00443762">
      <w:pPr>
        <w:jc w:val="both"/>
        <w:rPr>
          <w:rFonts w:ascii="Century Gothic" w:hAnsi="Century Gothic" w:cs="Tunga"/>
          <w:sz w:val="20"/>
          <w:szCs w:val="20"/>
        </w:rPr>
      </w:pPr>
      <w:r w:rsidRPr="00443762">
        <w:rPr>
          <w:rFonts w:ascii="Arial" w:hAnsi="Arial" w:cs="Arial"/>
          <w:b/>
          <w:sz w:val="20"/>
          <w:szCs w:val="20"/>
          <w:lang w:val="es-MX"/>
        </w:rPr>
        <w:t>NOTA:</w:t>
      </w:r>
      <w:r w:rsidRPr="00443762">
        <w:rPr>
          <w:rFonts w:ascii="Arial" w:hAnsi="Arial" w:cs="Arial"/>
          <w:sz w:val="20"/>
          <w:szCs w:val="20"/>
          <w:lang w:val="es-MX"/>
        </w:rPr>
        <w:t xml:space="preserve"> </w:t>
      </w:r>
      <w:r w:rsidR="00485653" w:rsidRPr="00443762">
        <w:rPr>
          <w:rFonts w:ascii="Arial" w:hAnsi="Arial" w:cs="Arial"/>
          <w:sz w:val="20"/>
          <w:szCs w:val="20"/>
          <w:lang w:val="es-MX"/>
        </w:rPr>
        <w:t xml:space="preserve">Este documento se encuentra disponible en la sección de archivos del Foro. </w:t>
      </w:r>
    </w:p>
    <w:p w:rsidR="005B5E5A" w:rsidRDefault="005B5E5A" w:rsidP="00BC643F">
      <w:pPr>
        <w:pStyle w:val="Textoindependiente"/>
        <w:jc w:val="center"/>
        <w:rPr>
          <w:b/>
          <w:sz w:val="26"/>
          <w:szCs w:val="26"/>
        </w:rPr>
      </w:pPr>
    </w:p>
    <w:p w:rsidR="00BC643F" w:rsidRPr="00430DD9" w:rsidRDefault="005E7CE9" w:rsidP="00BC643F">
      <w:pPr>
        <w:pStyle w:val="Textoindependient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Higiene de manos y </w:t>
      </w:r>
      <w:r w:rsidR="00341471">
        <w:rPr>
          <w:b/>
          <w:sz w:val="26"/>
          <w:szCs w:val="26"/>
        </w:rPr>
        <w:t xml:space="preserve">Control de </w:t>
      </w:r>
      <w:r w:rsidR="00BC643F" w:rsidRPr="00430DD9">
        <w:rPr>
          <w:b/>
          <w:sz w:val="26"/>
          <w:szCs w:val="26"/>
        </w:rPr>
        <w:t>Zona Aséptica</w:t>
      </w:r>
      <w:r w:rsidR="00AE6CD3">
        <w:rPr>
          <w:b/>
          <w:sz w:val="26"/>
          <w:szCs w:val="26"/>
        </w:rPr>
        <w:t xml:space="preserve">. </w:t>
      </w:r>
    </w:p>
    <w:p w:rsidR="00BC643F" w:rsidRPr="002A0A7B" w:rsidRDefault="00BC643F" w:rsidP="00BC6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C643F" w:rsidRDefault="00BC643F" w:rsidP="00BC6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Materiales</w:t>
      </w:r>
    </w:p>
    <w:p w:rsidR="00BC643F" w:rsidRDefault="00BC643F" w:rsidP="00BC6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643F" w:rsidRDefault="007A0816" w:rsidP="00BC6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P</w:t>
      </w:r>
      <w:r w:rsidR="00BC643F">
        <w:rPr>
          <w:rFonts w:ascii="Arial" w:hAnsi="Arial" w:cs="Arial"/>
          <w:bCs/>
          <w:sz w:val="22"/>
          <w:szCs w:val="22"/>
          <w:u w:val="single"/>
        </w:rPr>
        <w:t>or equipo:</w:t>
      </w:r>
    </w:p>
    <w:p w:rsidR="00BC643F" w:rsidRPr="007A0816" w:rsidRDefault="00BC643F" w:rsidP="007A0816">
      <w:pPr>
        <w:pStyle w:val="Sinespaciado"/>
        <w:rPr>
          <w:rFonts w:ascii="Arial" w:hAnsi="Arial" w:cs="Arial"/>
        </w:rPr>
      </w:pPr>
      <w:r w:rsidRPr="007A0816">
        <w:rPr>
          <w:rFonts w:ascii="Arial" w:hAnsi="Arial" w:cs="Arial"/>
        </w:rPr>
        <w:t xml:space="preserve">Cajas Petri con </w:t>
      </w:r>
      <w:r w:rsidR="00443762" w:rsidRPr="007A0816">
        <w:rPr>
          <w:rFonts w:ascii="Arial" w:hAnsi="Arial" w:cs="Arial"/>
        </w:rPr>
        <w:t>medios de cultivo</w:t>
      </w:r>
    </w:p>
    <w:p w:rsidR="00BC643F" w:rsidRPr="007A0816" w:rsidRDefault="00BC643F" w:rsidP="007A0816">
      <w:pPr>
        <w:pStyle w:val="Sinespaciado"/>
        <w:rPr>
          <w:rFonts w:ascii="Arial" w:hAnsi="Arial" w:cs="Arial"/>
        </w:rPr>
      </w:pPr>
      <w:r w:rsidRPr="007A0816">
        <w:rPr>
          <w:rFonts w:ascii="Arial" w:hAnsi="Arial" w:cs="Arial"/>
        </w:rPr>
        <w:t xml:space="preserve">Charola </w:t>
      </w:r>
    </w:p>
    <w:p w:rsidR="00BC643F" w:rsidRDefault="00443762" w:rsidP="007A0816">
      <w:pPr>
        <w:pStyle w:val="Sinespaciado"/>
        <w:rPr>
          <w:rFonts w:ascii="Arial" w:hAnsi="Arial" w:cs="Arial"/>
          <w:bCs/>
        </w:rPr>
      </w:pPr>
      <w:r w:rsidRPr="007A0816">
        <w:rPr>
          <w:rFonts w:ascii="Arial" w:hAnsi="Arial" w:cs="Arial"/>
          <w:bCs/>
        </w:rPr>
        <w:t>Mechero</w:t>
      </w:r>
    </w:p>
    <w:p w:rsidR="00D02854" w:rsidRDefault="00D02854" w:rsidP="007A0816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cajas de Petri con medio de cultivo</w:t>
      </w:r>
    </w:p>
    <w:p w:rsidR="007A0816" w:rsidRPr="007A0816" w:rsidRDefault="007A0816" w:rsidP="007A0816">
      <w:pPr>
        <w:pStyle w:val="Sinespaciado"/>
        <w:rPr>
          <w:rFonts w:ascii="Arial" w:hAnsi="Arial" w:cs="Arial"/>
          <w:bCs/>
        </w:rPr>
      </w:pPr>
    </w:p>
    <w:p w:rsidR="007C3FD0" w:rsidRDefault="00BC643F" w:rsidP="007A0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A0816">
        <w:rPr>
          <w:rFonts w:ascii="Arial" w:hAnsi="Arial" w:cs="Arial"/>
          <w:b/>
          <w:bCs/>
          <w:sz w:val="22"/>
          <w:szCs w:val="22"/>
        </w:rPr>
        <w:t>Metodología</w:t>
      </w:r>
    </w:p>
    <w:p w:rsidR="00BC643F" w:rsidRPr="007A0816" w:rsidRDefault="00BC643F" w:rsidP="007A0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A081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E7CE9" w:rsidRPr="00341471" w:rsidRDefault="005E7CE9" w:rsidP="005E7CE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341471">
        <w:rPr>
          <w:rFonts w:ascii="Arial" w:hAnsi="Arial" w:cs="Arial"/>
          <w:sz w:val="22"/>
          <w:szCs w:val="22"/>
          <w:u w:val="single"/>
        </w:rPr>
        <w:t>Lavado de manos</w:t>
      </w:r>
    </w:p>
    <w:p w:rsidR="005E7CE9" w:rsidRDefault="005E7CE9" w:rsidP="005E7C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E7CE9" w:rsidRDefault="005E7CE9" w:rsidP="005E7CE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Rotular una caja de Petri con: Sin lavar, secado con bata y lavado adecuado.</w:t>
      </w:r>
    </w:p>
    <w:p w:rsidR="005E7CE9" w:rsidRDefault="005E7CE9" w:rsidP="005E7CE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zona aséptica abrir la caja de Petri y poner una huella del dedo sin lavar.</w:t>
      </w:r>
    </w:p>
    <w:p w:rsidR="005E7CE9" w:rsidRDefault="005E7CE9" w:rsidP="005E7CE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Lavarse las manos y secarse con la bata y repetir el paso 2.</w:t>
      </w:r>
    </w:p>
    <w:p w:rsidR="005E7CE9" w:rsidRDefault="005E7CE9" w:rsidP="005E7CE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Lavarse las manos nuevamente y secarse con papel absorbente. Repetir el paso 2.</w:t>
      </w:r>
    </w:p>
    <w:p w:rsidR="005E7CE9" w:rsidRDefault="005E7CE9" w:rsidP="005E7CE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</w:t>
      </w:r>
      <w:r w:rsidR="008901C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37°C.</w:t>
      </w:r>
    </w:p>
    <w:p w:rsidR="005E7CE9" w:rsidRDefault="005E7CE9" w:rsidP="005E7CE9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7C3FD0" w:rsidRDefault="007C3FD0" w:rsidP="007C3FD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5917">
        <w:rPr>
          <w:rFonts w:ascii="Arial" w:hAnsi="Arial" w:cs="Arial"/>
          <w:sz w:val="22"/>
          <w:szCs w:val="22"/>
          <w:u w:val="single"/>
        </w:rPr>
        <w:t>Comprobación de zona aséptica.</w:t>
      </w:r>
    </w:p>
    <w:p w:rsidR="007C3FD0" w:rsidRDefault="007C3FD0" w:rsidP="007C3FD0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Lavar y desinfectar la mesa, delimitar el área de trabajo y encender el mechero para crear una zona aséptica.</w:t>
      </w:r>
    </w:p>
    <w:p w:rsidR="007C3FD0" w:rsidRDefault="007C3FD0" w:rsidP="007C3FD0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Colocar 3 cajas de Petri con un medio general (TSA o gelosa nutritiva) a las siguientes distancias del mechero:</w:t>
      </w:r>
    </w:p>
    <w:p w:rsidR="007C3FD0" w:rsidRDefault="007C3FD0" w:rsidP="007C3FD0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cm (Caja 1) </w:t>
      </w:r>
    </w:p>
    <w:p w:rsidR="007C3FD0" w:rsidRDefault="007C3FD0" w:rsidP="007C3FD0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  <w:sz w:val="22"/>
            <w:szCs w:val="22"/>
          </w:rPr>
          <w:t>15 cm</w:t>
        </w:r>
      </w:smartTag>
      <w:r>
        <w:rPr>
          <w:rFonts w:ascii="Arial" w:hAnsi="Arial" w:cs="Arial"/>
          <w:sz w:val="22"/>
          <w:szCs w:val="22"/>
        </w:rPr>
        <w:t xml:space="preserve"> (Caja 2)  </w:t>
      </w:r>
    </w:p>
    <w:p w:rsidR="007C3FD0" w:rsidRDefault="007C3FD0" w:rsidP="007C3FD0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2"/>
            <w:szCs w:val="22"/>
          </w:rPr>
          <w:t>20 cm</w:t>
        </w:r>
      </w:smartTag>
      <w:r>
        <w:rPr>
          <w:rFonts w:ascii="Arial" w:hAnsi="Arial" w:cs="Arial"/>
          <w:sz w:val="22"/>
          <w:szCs w:val="22"/>
        </w:rPr>
        <w:t xml:space="preserve"> (Caja 3) </w:t>
      </w:r>
    </w:p>
    <w:p w:rsidR="007C3FD0" w:rsidRDefault="007C3FD0" w:rsidP="007C3FD0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Dejarlas destapadas durante </w:t>
      </w:r>
      <w:r w:rsidR="00050F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minutos.</w:t>
      </w:r>
    </w:p>
    <w:p w:rsidR="007C3FD0" w:rsidRPr="006A48DB" w:rsidRDefault="007C3FD0" w:rsidP="007C3FD0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t-BR"/>
        </w:rPr>
      </w:pPr>
      <w:r w:rsidRPr="006A48DB">
        <w:rPr>
          <w:rFonts w:ascii="Arial" w:hAnsi="Arial" w:cs="Arial"/>
          <w:sz w:val="22"/>
          <w:szCs w:val="22"/>
          <w:lang w:val="pt-BR"/>
        </w:rPr>
        <w:t>Tapar e incubar a 37°C.</w:t>
      </w:r>
    </w:p>
    <w:p w:rsidR="00BC643F" w:rsidRPr="006A48DB" w:rsidRDefault="00BC643F" w:rsidP="00BC643F">
      <w:pPr>
        <w:rPr>
          <w:lang w:val="pt-BR"/>
        </w:rPr>
      </w:pPr>
    </w:p>
    <w:p w:rsidR="00BC643F" w:rsidRPr="006A48DB" w:rsidRDefault="00BC643F" w:rsidP="00BC643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  <w:r w:rsidRPr="002E6DE9">
        <w:rPr>
          <w:rFonts w:ascii="Arial" w:hAnsi="Arial" w:cs="Arial"/>
          <w:b/>
          <w:i/>
          <w:sz w:val="22"/>
          <w:szCs w:val="22"/>
        </w:rPr>
        <w:t xml:space="preserve">Cuadro </w:t>
      </w:r>
      <w:r w:rsidR="00341471">
        <w:rPr>
          <w:rFonts w:ascii="Arial" w:hAnsi="Arial" w:cs="Arial"/>
          <w:b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Resultados de la comprobación de zona aséptica</w:t>
      </w:r>
      <w:r w:rsidR="002B47F2">
        <w:rPr>
          <w:rFonts w:ascii="Arial" w:hAnsi="Arial" w:cs="Arial"/>
          <w:sz w:val="22"/>
          <w:szCs w:val="22"/>
        </w:rPr>
        <w:t xml:space="preserve"> y limpieza de manos</w:t>
      </w:r>
      <w:r>
        <w:rPr>
          <w:rFonts w:ascii="Arial" w:hAnsi="Arial" w:cs="Arial"/>
          <w:sz w:val="22"/>
          <w:szCs w:val="22"/>
        </w:rPr>
        <w:t>.</w:t>
      </w: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13"/>
        <w:gridCol w:w="3251"/>
      </w:tblGrid>
      <w:tr w:rsidR="00BC643F" w:rsidTr="006A3A03">
        <w:trPr>
          <w:cantSplit/>
        </w:trPr>
        <w:tc>
          <w:tcPr>
            <w:tcW w:w="2694" w:type="dxa"/>
          </w:tcPr>
          <w:p w:rsidR="00BC643F" w:rsidRPr="00DF3013" w:rsidRDefault="00BC643F" w:rsidP="00CC46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Comprobación de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F3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13" w:type="dxa"/>
          </w:tcPr>
          <w:p w:rsidR="00BC643F" w:rsidRPr="00DF3013" w:rsidRDefault="00BC643F" w:rsidP="00CC46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3251" w:type="dxa"/>
          </w:tcPr>
          <w:p w:rsidR="00BC643F" w:rsidRPr="00DF3013" w:rsidRDefault="00BC643F" w:rsidP="00CC46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Desarrollo microbiano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E7CE9" w:rsidTr="009873D4">
        <w:trPr>
          <w:cantSplit/>
        </w:trPr>
        <w:tc>
          <w:tcPr>
            <w:tcW w:w="2694" w:type="dxa"/>
            <w:vMerge w:val="restart"/>
            <w:vAlign w:val="center"/>
          </w:tcPr>
          <w:p w:rsidR="005E7CE9" w:rsidRDefault="005E7CE9" w:rsidP="00987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Lavado de manos</w:t>
            </w:r>
          </w:p>
        </w:tc>
        <w:tc>
          <w:tcPr>
            <w:tcW w:w="3813" w:type="dxa"/>
          </w:tcPr>
          <w:p w:rsidR="005E7CE9" w:rsidRDefault="005E7CE9" w:rsidP="00987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 sin lavar</w:t>
            </w:r>
          </w:p>
        </w:tc>
        <w:tc>
          <w:tcPr>
            <w:tcW w:w="3251" w:type="dxa"/>
          </w:tcPr>
          <w:p w:rsidR="005E7CE9" w:rsidRDefault="005E7CE9" w:rsidP="00987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CE9" w:rsidTr="009873D4">
        <w:trPr>
          <w:cantSplit/>
        </w:trPr>
        <w:tc>
          <w:tcPr>
            <w:tcW w:w="2694" w:type="dxa"/>
            <w:vMerge/>
          </w:tcPr>
          <w:p w:rsidR="005E7CE9" w:rsidRDefault="005E7CE9" w:rsidP="00987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</w:tcPr>
          <w:p w:rsidR="005E7CE9" w:rsidRDefault="005E7CE9" w:rsidP="00987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 lavado y secado en bata</w:t>
            </w:r>
          </w:p>
        </w:tc>
        <w:tc>
          <w:tcPr>
            <w:tcW w:w="3251" w:type="dxa"/>
          </w:tcPr>
          <w:p w:rsidR="005E7CE9" w:rsidRDefault="005E7CE9" w:rsidP="00987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CE9" w:rsidTr="009873D4">
        <w:trPr>
          <w:cantSplit/>
        </w:trPr>
        <w:tc>
          <w:tcPr>
            <w:tcW w:w="2694" w:type="dxa"/>
            <w:vMerge/>
          </w:tcPr>
          <w:p w:rsidR="005E7CE9" w:rsidRDefault="005E7CE9" w:rsidP="00987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</w:tcPr>
          <w:p w:rsidR="005E7CE9" w:rsidRDefault="005E7CE9" w:rsidP="00987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 lavado adecuado</w:t>
            </w:r>
          </w:p>
        </w:tc>
        <w:tc>
          <w:tcPr>
            <w:tcW w:w="3251" w:type="dxa"/>
          </w:tcPr>
          <w:p w:rsidR="005E7CE9" w:rsidRDefault="005E7CE9" w:rsidP="00987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43F" w:rsidTr="006A3A03">
        <w:trPr>
          <w:cantSplit/>
        </w:trPr>
        <w:tc>
          <w:tcPr>
            <w:tcW w:w="2694" w:type="dxa"/>
            <w:vMerge w:val="restart"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 aséptica</w:t>
            </w:r>
          </w:p>
        </w:tc>
        <w:tc>
          <w:tcPr>
            <w:tcW w:w="3813" w:type="dxa"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1</w:t>
            </w:r>
          </w:p>
        </w:tc>
        <w:tc>
          <w:tcPr>
            <w:tcW w:w="3251" w:type="dxa"/>
          </w:tcPr>
          <w:p w:rsidR="00BC643F" w:rsidRDefault="00BC643F" w:rsidP="00CC4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43F" w:rsidTr="006A3A03">
        <w:trPr>
          <w:cantSplit/>
        </w:trPr>
        <w:tc>
          <w:tcPr>
            <w:tcW w:w="2694" w:type="dxa"/>
            <w:vMerge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2</w:t>
            </w:r>
          </w:p>
        </w:tc>
        <w:tc>
          <w:tcPr>
            <w:tcW w:w="3251" w:type="dxa"/>
          </w:tcPr>
          <w:p w:rsidR="00BC643F" w:rsidRDefault="00BC643F" w:rsidP="00CC4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43F" w:rsidTr="006A3A03">
        <w:trPr>
          <w:cantSplit/>
        </w:trPr>
        <w:tc>
          <w:tcPr>
            <w:tcW w:w="2694" w:type="dxa"/>
            <w:vMerge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</w:tcPr>
          <w:p w:rsidR="00BC643F" w:rsidRDefault="00BC643F" w:rsidP="00CC4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3</w:t>
            </w:r>
          </w:p>
        </w:tc>
        <w:tc>
          <w:tcPr>
            <w:tcW w:w="3251" w:type="dxa"/>
          </w:tcPr>
          <w:p w:rsidR="00BC643F" w:rsidRDefault="00BC643F" w:rsidP="00CC4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643F" w:rsidRPr="00894A83" w:rsidRDefault="00BC643F" w:rsidP="00BC643F">
      <w:pPr>
        <w:jc w:val="both"/>
        <w:rPr>
          <w:rFonts w:ascii="Arial" w:hAnsi="Arial" w:cs="Arial"/>
          <w:sz w:val="20"/>
          <w:szCs w:val="20"/>
        </w:rPr>
      </w:pPr>
      <w:r w:rsidRPr="00894A83">
        <w:rPr>
          <w:rFonts w:ascii="Arial" w:hAnsi="Arial" w:cs="Arial"/>
          <w:sz w:val="20"/>
          <w:szCs w:val="20"/>
        </w:rPr>
        <w:t xml:space="preserve">*Indicar: </w:t>
      </w:r>
      <w:r w:rsidRPr="00894A83">
        <w:rPr>
          <w:rFonts w:ascii="Arial" w:hAnsi="Arial" w:cs="Arial"/>
          <w:b/>
          <w:sz w:val="20"/>
          <w:szCs w:val="20"/>
        </w:rPr>
        <w:t>+</w:t>
      </w:r>
      <w:r w:rsidRPr="00894A83">
        <w:rPr>
          <w:rFonts w:ascii="Arial" w:hAnsi="Arial" w:cs="Arial"/>
          <w:sz w:val="20"/>
          <w:szCs w:val="20"/>
        </w:rPr>
        <w:t xml:space="preserve"> = presencia de desarrollo microbiano, </w:t>
      </w:r>
      <w:r w:rsidRPr="00894A83">
        <w:rPr>
          <w:rFonts w:ascii="Arial" w:hAnsi="Arial" w:cs="Arial"/>
          <w:b/>
          <w:sz w:val="20"/>
          <w:szCs w:val="20"/>
        </w:rPr>
        <w:t>-</w:t>
      </w:r>
      <w:r w:rsidRPr="00894A83">
        <w:rPr>
          <w:rFonts w:ascii="Arial" w:hAnsi="Arial" w:cs="Arial"/>
          <w:sz w:val="20"/>
          <w:szCs w:val="20"/>
        </w:rPr>
        <w:t xml:space="preserve"> = ausencia de desarrollo micr</w:t>
      </w:r>
      <w:r>
        <w:rPr>
          <w:rFonts w:ascii="Arial" w:hAnsi="Arial" w:cs="Arial"/>
          <w:sz w:val="20"/>
          <w:szCs w:val="20"/>
        </w:rPr>
        <w:t>o</w:t>
      </w:r>
      <w:r w:rsidRPr="00894A83">
        <w:rPr>
          <w:rFonts w:ascii="Arial" w:hAnsi="Arial" w:cs="Arial"/>
          <w:sz w:val="20"/>
          <w:szCs w:val="20"/>
        </w:rPr>
        <w:t>biano.</w:t>
      </w:r>
    </w:p>
    <w:p w:rsidR="00BC643F" w:rsidRPr="002E6DE9" w:rsidRDefault="00BC643F" w:rsidP="00BC643F">
      <w:pPr>
        <w:jc w:val="both"/>
        <w:rPr>
          <w:rFonts w:ascii="Arial" w:hAnsi="Arial" w:cs="Arial"/>
          <w:b/>
          <w:sz w:val="22"/>
          <w:szCs w:val="22"/>
        </w:rPr>
      </w:pPr>
      <w:r w:rsidRPr="0055730D">
        <w:rPr>
          <w:rFonts w:ascii="Arial" w:hAnsi="Arial" w:cs="Arial"/>
          <w:b/>
          <w:sz w:val="22"/>
          <w:szCs w:val="22"/>
        </w:rPr>
        <w:lastRenderedPageBreak/>
        <w:t xml:space="preserve">Precauciones </w:t>
      </w:r>
      <w:proofErr w:type="gramStart"/>
      <w:r w:rsidRPr="0055730D">
        <w:rPr>
          <w:rFonts w:ascii="Arial" w:hAnsi="Arial" w:cs="Arial"/>
          <w:b/>
          <w:sz w:val="22"/>
          <w:szCs w:val="22"/>
        </w:rPr>
        <w:t>generales</w:t>
      </w:r>
      <w:proofErr w:type="gramEnd"/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p w:rsidR="00BC643F" w:rsidRDefault="00BC643F" w:rsidP="00BC643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Antes de esterilizar el material para su desecho, retirar etiquetas, </w:t>
      </w:r>
      <w:proofErr w:type="spellStart"/>
      <w:r>
        <w:rPr>
          <w:rFonts w:ascii="Arial" w:hAnsi="Arial" w:cs="Arial"/>
          <w:sz w:val="22"/>
          <w:szCs w:val="22"/>
        </w:rPr>
        <w:t>maskin</w:t>
      </w:r>
      <w:proofErr w:type="spellEnd"/>
      <w:r>
        <w:rPr>
          <w:rFonts w:ascii="Arial" w:hAnsi="Arial" w:cs="Arial"/>
          <w:sz w:val="22"/>
          <w:szCs w:val="22"/>
        </w:rPr>
        <w:t>-tape y escritura con plumón.</w:t>
      </w:r>
    </w:p>
    <w:p w:rsidR="00E047F1" w:rsidRDefault="00E047F1" w:rsidP="00E047F1">
      <w:pPr>
        <w:jc w:val="both"/>
        <w:rPr>
          <w:rFonts w:ascii="Arial" w:hAnsi="Arial" w:cs="Arial"/>
          <w:sz w:val="22"/>
          <w:szCs w:val="22"/>
        </w:rPr>
      </w:pPr>
    </w:p>
    <w:p w:rsidR="00E047F1" w:rsidRDefault="00E047F1" w:rsidP="00E047F1">
      <w:pPr>
        <w:jc w:val="both"/>
        <w:rPr>
          <w:rFonts w:ascii="Arial" w:hAnsi="Arial" w:cs="Arial"/>
          <w:sz w:val="22"/>
          <w:szCs w:val="22"/>
        </w:rPr>
      </w:pP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p w:rsidR="00BC643F" w:rsidRDefault="00BC643F" w:rsidP="00BC643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Disposición de desechos. </w:t>
      </w: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p w:rsidR="00BC643F" w:rsidRDefault="00BC643F" w:rsidP="00BC643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Separar el material en el que se haya registrado desarrollo microbiano y proceder a prepararlo de la siguiente manera:</w:t>
      </w:r>
    </w:p>
    <w:p w:rsidR="00BC643F" w:rsidRDefault="00BC643F" w:rsidP="00BC643F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Cajas de Petri de plástico.</w:t>
      </w:r>
      <w:r>
        <w:rPr>
          <w:rFonts w:ascii="Arial" w:hAnsi="Arial" w:cs="Arial"/>
          <w:sz w:val="22"/>
          <w:szCs w:val="22"/>
        </w:rPr>
        <w:t xml:space="preserve"> Asegurarlas con </w:t>
      </w:r>
      <w:proofErr w:type="spellStart"/>
      <w:r>
        <w:rPr>
          <w:rFonts w:ascii="Arial" w:hAnsi="Arial" w:cs="Arial"/>
          <w:sz w:val="22"/>
          <w:szCs w:val="22"/>
        </w:rPr>
        <w:t>maskin</w:t>
      </w:r>
      <w:proofErr w:type="spellEnd"/>
      <w:r>
        <w:rPr>
          <w:rFonts w:ascii="Arial" w:hAnsi="Arial" w:cs="Arial"/>
          <w:sz w:val="22"/>
          <w:szCs w:val="22"/>
        </w:rPr>
        <w:t xml:space="preserve">-tape y colocarlas en el contenedor rojo ubicado en el laboratorio 1 A. </w:t>
      </w: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p w:rsidR="00BC643F" w:rsidRPr="002E6DE9" w:rsidRDefault="00BC643F" w:rsidP="00BC643F">
      <w:pPr>
        <w:jc w:val="both"/>
        <w:rPr>
          <w:rFonts w:ascii="Arial" w:hAnsi="Arial" w:cs="Arial"/>
          <w:b/>
          <w:sz w:val="22"/>
          <w:szCs w:val="22"/>
        </w:rPr>
      </w:pPr>
      <w:r w:rsidRPr="00884EC7">
        <w:rPr>
          <w:rFonts w:ascii="Arial" w:hAnsi="Arial" w:cs="Arial"/>
          <w:b/>
          <w:sz w:val="22"/>
          <w:szCs w:val="22"/>
        </w:rPr>
        <w:t>Discusión de resultados</w:t>
      </w:r>
    </w:p>
    <w:p w:rsidR="00BC643F" w:rsidRDefault="00BC643F" w:rsidP="00BC643F">
      <w:pPr>
        <w:jc w:val="both"/>
        <w:rPr>
          <w:rFonts w:ascii="Arial" w:hAnsi="Arial" w:cs="Arial"/>
          <w:sz w:val="22"/>
          <w:szCs w:val="22"/>
        </w:rPr>
      </w:pPr>
    </w:p>
    <w:p w:rsidR="00FD3911" w:rsidRDefault="00FD3911" w:rsidP="00FD391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¿Cuál es la importancia de lavarse adecuadamente las manos antes o después del trabajo en el laboratorio de Microbiología? ¿Y de usar una bata limpia? </w:t>
      </w:r>
    </w:p>
    <w:p w:rsidR="00BC643F" w:rsidRDefault="00BC643F" w:rsidP="00BC643F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 es la importancia de</w:t>
      </w:r>
      <w:r w:rsidR="00E047F1">
        <w:rPr>
          <w:rFonts w:ascii="Arial" w:hAnsi="Arial" w:cs="Arial"/>
          <w:sz w:val="22"/>
          <w:szCs w:val="22"/>
        </w:rPr>
        <w:t xml:space="preserve"> </w:t>
      </w:r>
      <w:r w:rsidR="00FD3911">
        <w:rPr>
          <w:rFonts w:ascii="Arial" w:hAnsi="Arial" w:cs="Arial"/>
          <w:sz w:val="22"/>
          <w:szCs w:val="22"/>
        </w:rPr>
        <w:t>establecer</w:t>
      </w:r>
      <w:r w:rsidR="00E047F1">
        <w:rPr>
          <w:rFonts w:ascii="Arial" w:hAnsi="Arial" w:cs="Arial"/>
          <w:sz w:val="22"/>
          <w:szCs w:val="22"/>
        </w:rPr>
        <w:t xml:space="preserve"> la zona aséptica?</w:t>
      </w:r>
    </w:p>
    <w:p w:rsidR="00BC643F" w:rsidRDefault="00BC643F" w:rsidP="00BC643F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Según tus resultados, ¿Cuál es la calidad de tu zona aséptica?, ¿A qué lo atribuyes? ¿Cómo mejorarías esta situación? </w:t>
      </w:r>
    </w:p>
    <w:p w:rsidR="00BC643F" w:rsidRDefault="00BC643F" w:rsidP="00BC643F">
      <w:pPr>
        <w:rPr>
          <w:rFonts w:ascii="Arial" w:hAnsi="Arial" w:cs="Arial"/>
          <w:b/>
          <w:sz w:val="22"/>
          <w:szCs w:val="22"/>
          <w:lang w:val="es-MX"/>
        </w:rPr>
      </w:pPr>
    </w:p>
    <w:p w:rsidR="00BC643F" w:rsidRDefault="00BC643F" w:rsidP="00BC643F">
      <w:pPr>
        <w:rPr>
          <w:rFonts w:ascii="Arial" w:hAnsi="Arial" w:cs="Arial"/>
          <w:b/>
          <w:sz w:val="22"/>
          <w:szCs w:val="22"/>
          <w:lang w:val="es-MX"/>
        </w:rPr>
      </w:pPr>
    </w:p>
    <w:p w:rsidR="00BC643F" w:rsidRDefault="00BC643F" w:rsidP="00BC643F">
      <w:pPr>
        <w:rPr>
          <w:rFonts w:ascii="Arial" w:hAnsi="Arial" w:cs="Arial"/>
          <w:b/>
          <w:sz w:val="22"/>
          <w:szCs w:val="22"/>
          <w:lang w:val="es-MX"/>
        </w:rPr>
      </w:pPr>
    </w:p>
    <w:p w:rsidR="00BC643F" w:rsidRDefault="00BC643F" w:rsidP="00BC643F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Literatura de consulta </w:t>
      </w:r>
    </w:p>
    <w:p w:rsidR="00BC643F" w:rsidRDefault="00BC643F" w:rsidP="00BC643F">
      <w:pPr>
        <w:ind w:left="708" w:right="57"/>
        <w:jc w:val="both"/>
        <w:rPr>
          <w:rFonts w:ascii="Arial" w:hAnsi="Arial"/>
          <w:sz w:val="22"/>
          <w:szCs w:val="22"/>
        </w:rPr>
      </w:pPr>
    </w:p>
    <w:p w:rsidR="00BC643F" w:rsidRPr="00FD146F" w:rsidRDefault="00BC643F" w:rsidP="00BC643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146F">
        <w:rPr>
          <w:rFonts w:ascii="Arial" w:hAnsi="Arial" w:cs="Arial"/>
          <w:sz w:val="22"/>
          <w:szCs w:val="22"/>
        </w:rPr>
        <w:t xml:space="preserve">Barry, A. y </w:t>
      </w:r>
      <w:r>
        <w:rPr>
          <w:rFonts w:ascii="Arial" w:hAnsi="Arial" w:cs="Arial"/>
          <w:sz w:val="22"/>
          <w:szCs w:val="22"/>
        </w:rPr>
        <w:t xml:space="preserve">S. </w:t>
      </w:r>
      <w:r w:rsidRPr="00FD146F">
        <w:rPr>
          <w:rFonts w:ascii="Arial" w:hAnsi="Arial" w:cs="Arial"/>
          <w:sz w:val="22"/>
          <w:szCs w:val="22"/>
        </w:rPr>
        <w:t xml:space="preserve">Gibson. 2002. Control de calidad en microbiología, en </w:t>
      </w:r>
      <w:proofErr w:type="spellStart"/>
      <w:r w:rsidRPr="00FD146F">
        <w:rPr>
          <w:rFonts w:ascii="Arial" w:hAnsi="Arial" w:cs="Arial"/>
          <w:sz w:val="22"/>
          <w:szCs w:val="22"/>
        </w:rPr>
        <w:t>Dharan</w:t>
      </w:r>
      <w:proofErr w:type="spellEnd"/>
      <w:r w:rsidRPr="00FD146F">
        <w:rPr>
          <w:rFonts w:ascii="Arial" w:hAnsi="Arial" w:cs="Arial"/>
          <w:sz w:val="22"/>
          <w:szCs w:val="22"/>
        </w:rPr>
        <w:t xml:space="preserve">, M. Control de Calidad en los Laboratorios Clínicos. Ed. </w:t>
      </w:r>
      <w:proofErr w:type="spellStart"/>
      <w:r w:rsidRPr="00FD146F">
        <w:rPr>
          <w:rFonts w:ascii="Arial" w:hAnsi="Arial" w:cs="Arial"/>
          <w:sz w:val="22"/>
          <w:szCs w:val="22"/>
        </w:rPr>
        <w:t>Reverté</w:t>
      </w:r>
      <w:proofErr w:type="spellEnd"/>
      <w:r w:rsidRPr="00FD146F">
        <w:rPr>
          <w:rFonts w:ascii="Arial" w:hAnsi="Arial" w:cs="Arial"/>
          <w:sz w:val="22"/>
          <w:szCs w:val="22"/>
        </w:rPr>
        <w:t xml:space="preserve">. Sevilla, España. </w:t>
      </w:r>
    </w:p>
    <w:p w:rsidR="00BC643F" w:rsidRPr="008A1E33" w:rsidRDefault="00BC643F" w:rsidP="00BC643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A1E33">
        <w:rPr>
          <w:rFonts w:ascii="Arial" w:hAnsi="Arial" w:cs="Arial"/>
          <w:sz w:val="22"/>
          <w:szCs w:val="22"/>
        </w:rPr>
        <w:t xml:space="preserve">Collins C.H. y </w:t>
      </w:r>
      <w:proofErr w:type="spellStart"/>
      <w:r w:rsidRPr="008A1E33">
        <w:rPr>
          <w:rFonts w:ascii="Arial" w:hAnsi="Arial" w:cs="Arial"/>
          <w:sz w:val="22"/>
          <w:szCs w:val="22"/>
        </w:rPr>
        <w:t>Lyne</w:t>
      </w:r>
      <w:proofErr w:type="spellEnd"/>
      <w:r w:rsidRPr="008A1E33">
        <w:rPr>
          <w:rFonts w:ascii="Arial" w:hAnsi="Arial" w:cs="Arial"/>
          <w:sz w:val="22"/>
          <w:szCs w:val="22"/>
        </w:rPr>
        <w:t xml:space="preserve"> Patricia M. 1989. Métodos Microbiológicos. ACRIBIA. 524 </w:t>
      </w:r>
      <w:proofErr w:type="spellStart"/>
      <w:r w:rsidRPr="008A1E33">
        <w:rPr>
          <w:rFonts w:ascii="Arial" w:hAnsi="Arial" w:cs="Arial"/>
          <w:sz w:val="22"/>
          <w:szCs w:val="22"/>
        </w:rPr>
        <w:t>pp</w:t>
      </w:r>
      <w:proofErr w:type="spellEnd"/>
    </w:p>
    <w:p w:rsidR="00BC643F" w:rsidRDefault="00BC643F" w:rsidP="00BC643F">
      <w:pPr>
        <w:numPr>
          <w:ilvl w:val="0"/>
          <w:numId w:val="19"/>
        </w:numPr>
        <w:ind w:right="57"/>
        <w:jc w:val="both"/>
        <w:rPr>
          <w:rFonts w:ascii="Arial" w:hAnsi="Arial"/>
          <w:sz w:val="22"/>
          <w:szCs w:val="22"/>
        </w:rPr>
      </w:pPr>
      <w:r w:rsidRPr="006A48DB">
        <w:rPr>
          <w:rFonts w:ascii="Arial" w:hAnsi="Arial"/>
          <w:sz w:val="22"/>
          <w:szCs w:val="22"/>
          <w:lang w:val="pt-BR"/>
        </w:rPr>
        <w:t xml:space="preserve">Díaz, R., G. Gamazo e I. López Goñi.1995. </w:t>
      </w:r>
      <w:r>
        <w:rPr>
          <w:rFonts w:ascii="Arial" w:hAnsi="Arial"/>
          <w:sz w:val="22"/>
          <w:szCs w:val="22"/>
        </w:rPr>
        <w:t>Manual Práctico de Microbiología. 1ª edición. MASSON, S. A. España</w:t>
      </w:r>
    </w:p>
    <w:p w:rsidR="00BC643F" w:rsidRDefault="00BC643F" w:rsidP="00BC643F">
      <w:pPr>
        <w:numPr>
          <w:ilvl w:val="0"/>
          <w:numId w:val="19"/>
        </w:numPr>
        <w:ind w:right="57"/>
        <w:jc w:val="both"/>
        <w:rPr>
          <w:rFonts w:ascii="Arial" w:hAnsi="Arial"/>
          <w:sz w:val="22"/>
          <w:szCs w:val="22"/>
        </w:rPr>
      </w:pPr>
      <w:r w:rsidRPr="00430DD9">
        <w:rPr>
          <w:rFonts w:ascii="Arial" w:hAnsi="Arial"/>
          <w:sz w:val="22"/>
          <w:szCs w:val="22"/>
          <w:lang w:val="en-US"/>
        </w:rPr>
        <w:t xml:space="preserve">Madigan, M. T., J. M. </w:t>
      </w:r>
      <w:proofErr w:type="spellStart"/>
      <w:r w:rsidRPr="00430DD9">
        <w:rPr>
          <w:rFonts w:ascii="Arial" w:hAnsi="Arial"/>
          <w:sz w:val="22"/>
          <w:szCs w:val="22"/>
          <w:lang w:val="en-US"/>
        </w:rPr>
        <w:t>Martinko</w:t>
      </w:r>
      <w:proofErr w:type="spellEnd"/>
      <w:r w:rsidRPr="00430DD9">
        <w:rPr>
          <w:rFonts w:ascii="Arial" w:hAnsi="Arial"/>
          <w:sz w:val="22"/>
          <w:szCs w:val="22"/>
          <w:lang w:val="en-US"/>
        </w:rPr>
        <w:t xml:space="preserve"> y J. Parker. 2003. </w:t>
      </w:r>
      <w:r w:rsidRPr="00430DD9">
        <w:rPr>
          <w:rFonts w:ascii="Arial" w:hAnsi="Arial"/>
          <w:i/>
          <w:sz w:val="22"/>
          <w:szCs w:val="22"/>
          <w:lang w:val="en-US"/>
        </w:rPr>
        <w:t xml:space="preserve">Brock. </w:t>
      </w:r>
      <w:r>
        <w:rPr>
          <w:rFonts w:ascii="Arial" w:hAnsi="Arial"/>
          <w:i/>
          <w:sz w:val="22"/>
          <w:szCs w:val="22"/>
        </w:rPr>
        <w:t xml:space="preserve">Biología de los microorganismos. </w:t>
      </w:r>
      <w:r>
        <w:rPr>
          <w:rFonts w:ascii="Arial" w:hAnsi="Arial"/>
          <w:sz w:val="22"/>
          <w:szCs w:val="22"/>
        </w:rPr>
        <w:t>10ª edición. Prentice Hall Iberia. España.</w:t>
      </w:r>
    </w:p>
    <w:p w:rsidR="006A48DB" w:rsidRPr="008A1E33" w:rsidRDefault="006A48DB" w:rsidP="006A48DB">
      <w:pPr>
        <w:numPr>
          <w:ilvl w:val="0"/>
          <w:numId w:val="19"/>
        </w:numPr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Ramírez-Gama, R. M., Luna, B., Velásquez, O., </w:t>
      </w:r>
      <w:proofErr w:type="spellStart"/>
      <w:r>
        <w:rPr>
          <w:rFonts w:ascii="Arial" w:hAnsi="Arial"/>
          <w:sz w:val="22"/>
        </w:rPr>
        <w:t>Vierna</w:t>
      </w:r>
      <w:proofErr w:type="spellEnd"/>
      <w:r>
        <w:rPr>
          <w:rFonts w:ascii="Arial" w:hAnsi="Arial"/>
          <w:sz w:val="22"/>
        </w:rPr>
        <w:t xml:space="preserve">, L., Mejía, A., </w:t>
      </w:r>
      <w:proofErr w:type="spellStart"/>
      <w:r>
        <w:rPr>
          <w:rFonts w:ascii="Arial" w:hAnsi="Arial"/>
          <w:sz w:val="22"/>
        </w:rPr>
        <w:t>Tsuzuki</w:t>
      </w:r>
      <w:proofErr w:type="spellEnd"/>
      <w:r>
        <w:rPr>
          <w:rFonts w:ascii="Arial" w:hAnsi="Arial"/>
          <w:sz w:val="22"/>
        </w:rPr>
        <w:t xml:space="preserve">, G., Hernández, L., Camacho,  A. y Urzúa, M. C. 2015. </w:t>
      </w:r>
      <w:r w:rsidRPr="003771FC">
        <w:rPr>
          <w:rFonts w:ascii="Arial" w:hAnsi="Arial"/>
          <w:i/>
          <w:sz w:val="22"/>
        </w:rPr>
        <w:t>Manual de Prácticas de Microbiología General</w:t>
      </w:r>
      <w:r>
        <w:rPr>
          <w:rFonts w:ascii="Arial" w:hAnsi="Arial"/>
          <w:sz w:val="22"/>
        </w:rPr>
        <w:t xml:space="preserve">. 6ª edición. </w:t>
      </w:r>
      <w:r w:rsidRPr="008A1E33">
        <w:rPr>
          <w:rFonts w:ascii="Arial" w:hAnsi="Arial"/>
          <w:sz w:val="22"/>
          <w:szCs w:val="22"/>
        </w:rPr>
        <w:t>Facultad de Química, UNAM. México.</w:t>
      </w:r>
    </w:p>
    <w:p w:rsidR="00BC643F" w:rsidRDefault="00BC643F" w:rsidP="00BC643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A48DB">
        <w:rPr>
          <w:rFonts w:ascii="Arial" w:hAnsi="Arial" w:cs="Arial"/>
          <w:sz w:val="22"/>
          <w:szCs w:val="22"/>
          <w:lang w:val="es-MX"/>
        </w:rPr>
        <w:t xml:space="preserve">Stanier,R. Y., J. L Ingraham, M. L Wheelis y P. R Painter, 1996. </w:t>
      </w:r>
      <w:r w:rsidRPr="008A1E33">
        <w:rPr>
          <w:rFonts w:ascii="Arial" w:hAnsi="Arial" w:cs="Arial"/>
          <w:sz w:val="22"/>
          <w:szCs w:val="22"/>
        </w:rPr>
        <w:t>Microbiología</w:t>
      </w:r>
      <w:r>
        <w:rPr>
          <w:rFonts w:ascii="Arial" w:hAnsi="Arial" w:cs="Arial"/>
          <w:sz w:val="22"/>
          <w:szCs w:val="22"/>
        </w:rPr>
        <w:t xml:space="preserve">. 2ª edición. </w:t>
      </w:r>
      <w:proofErr w:type="spellStart"/>
      <w:r>
        <w:rPr>
          <w:rFonts w:ascii="Arial" w:hAnsi="Arial" w:cs="Arial"/>
          <w:sz w:val="22"/>
          <w:szCs w:val="22"/>
        </w:rPr>
        <w:t>Reverté</w:t>
      </w:r>
      <w:proofErr w:type="spellEnd"/>
      <w:r>
        <w:rPr>
          <w:rFonts w:ascii="Arial" w:hAnsi="Arial" w:cs="Arial"/>
          <w:sz w:val="22"/>
          <w:szCs w:val="22"/>
        </w:rPr>
        <w:t>, S. A. España</w:t>
      </w:r>
    </w:p>
    <w:p w:rsidR="00BC643F" w:rsidRDefault="00BC643F" w:rsidP="00BC643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spellStart"/>
      <w:r w:rsidRPr="00BC643F">
        <w:rPr>
          <w:rFonts w:ascii="Arial" w:hAnsi="Arial" w:cs="Arial"/>
          <w:sz w:val="22"/>
          <w:szCs w:val="22"/>
          <w:lang w:val="en-US"/>
        </w:rPr>
        <w:t>Tortora</w:t>
      </w:r>
      <w:proofErr w:type="spellEnd"/>
      <w:r w:rsidRPr="00BC643F">
        <w:rPr>
          <w:rFonts w:ascii="Arial" w:hAnsi="Arial" w:cs="Arial"/>
          <w:sz w:val="22"/>
          <w:szCs w:val="22"/>
          <w:lang w:val="en-US"/>
        </w:rPr>
        <w:t xml:space="preserve"> Gerard J., </w:t>
      </w:r>
      <w:proofErr w:type="spellStart"/>
      <w:r w:rsidRPr="00BC643F">
        <w:rPr>
          <w:rFonts w:ascii="Arial" w:hAnsi="Arial" w:cs="Arial"/>
          <w:sz w:val="22"/>
          <w:szCs w:val="22"/>
          <w:lang w:val="en-US"/>
        </w:rPr>
        <w:t>Fonke</w:t>
      </w:r>
      <w:proofErr w:type="spellEnd"/>
      <w:r w:rsidRPr="00BC64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C643F">
        <w:rPr>
          <w:rFonts w:ascii="Arial" w:hAnsi="Arial" w:cs="Arial"/>
          <w:sz w:val="22"/>
          <w:szCs w:val="22"/>
          <w:lang w:val="en-US"/>
        </w:rPr>
        <w:t>Beidell</w:t>
      </w:r>
      <w:proofErr w:type="spellEnd"/>
      <w:r w:rsidRPr="00BC643F">
        <w:rPr>
          <w:rFonts w:ascii="Arial" w:hAnsi="Arial" w:cs="Arial"/>
          <w:sz w:val="22"/>
          <w:szCs w:val="22"/>
          <w:lang w:val="en-US"/>
        </w:rPr>
        <w:t xml:space="preserve"> R. y Case Christine L. 1995. Microbiology an Introduction. 5a. </w:t>
      </w:r>
      <w:proofErr w:type="gramStart"/>
      <w:r w:rsidRPr="00BC643F">
        <w:rPr>
          <w:rFonts w:ascii="Arial" w:hAnsi="Arial" w:cs="Arial"/>
          <w:sz w:val="22"/>
          <w:szCs w:val="22"/>
          <w:lang w:val="en-US"/>
        </w:rPr>
        <w:t>ed</w:t>
      </w:r>
      <w:proofErr w:type="gramEnd"/>
      <w:r w:rsidRPr="00BC643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430DD9">
        <w:rPr>
          <w:rFonts w:ascii="Arial" w:hAnsi="Arial" w:cs="Arial"/>
          <w:sz w:val="22"/>
          <w:szCs w:val="22"/>
        </w:rPr>
        <w:t>The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0DD9">
        <w:rPr>
          <w:rFonts w:ascii="Arial" w:hAnsi="Arial" w:cs="Arial"/>
          <w:sz w:val="22"/>
          <w:szCs w:val="22"/>
        </w:rPr>
        <w:t>Benjamin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/Cummings Publishing </w:t>
      </w:r>
      <w:proofErr w:type="spellStart"/>
      <w:r w:rsidRPr="00430DD9">
        <w:rPr>
          <w:rFonts w:ascii="Arial" w:hAnsi="Arial" w:cs="Arial"/>
          <w:sz w:val="22"/>
          <w:szCs w:val="22"/>
        </w:rPr>
        <w:t>Company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, Inc. 801 </w:t>
      </w:r>
      <w:proofErr w:type="spellStart"/>
      <w:r w:rsidRPr="00430DD9">
        <w:rPr>
          <w:rFonts w:ascii="Arial" w:hAnsi="Arial" w:cs="Arial"/>
          <w:sz w:val="22"/>
          <w:szCs w:val="22"/>
        </w:rPr>
        <w:t>pp</w:t>
      </w:r>
      <w:proofErr w:type="spellEnd"/>
    </w:p>
    <w:p w:rsidR="00BC643F" w:rsidRPr="00430DD9" w:rsidRDefault="00BC643F" w:rsidP="00BC643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spellStart"/>
      <w:r w:rsidRPr="00430DD9">
        <w:rPr>
          <w:rFonts w:ascii="Arial" w:hAnsi="Arial" w:cs="Arial"/>
          <w:sz w:val="22"/>
          <w:szCs w:val="22"/>
        </w:rPr>
        <w:t>Zinsser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. Microbiología. 1994. Ed. Panamericana. 1699 </w:t>
      </w:r>
      <w:proofErr w:type="spellStart"/>
      <w:r w:rsidRPr="00430DD9">
        <w:rPr>
          <w:rFonts w:ascii="Arial" w:hAnsi="Arial" w:cs="Arial"/>
          <w:sz w:val="22"/>
          <w:szCs w:val="22"/>
        </w:rPr>
        <w:t>pp</w:t>
      </w:r>
      <w:proofErr w:type="spellEnd"/>
    </w:p>
    <w:p w:rsidR="00BC643F" w:rsidRDefault="00BC643F" w:rsidP="00004BB7">
      <w:pPr>
        <w:ind w:left="340"/>
        <w:jc w:val="both"/>
        <w:rPr>
          <w:rFonts w:ascii="Century Gothic" w:hAnsi="Century Gothic" w:cs="Tunga"/>
          <w:sz w:val="20"/>
          <w:szCs w:val="20"/>
        </w:rPr>
      </w:pPr>
    </w:p>
    <w:p w:rsidR="00BC643F" w:rsidRDefault="00BC643F" w:rsidP="00004BB7">
      <w:pPr>
        <w:ind w:left="340"/>
        <w:jc w:val="both"/>
        <w:rPr>
          <w:rFonts w:ascii="Century Gothic" w:hAnsi="Century Gothic" w:cs="Tunga"/>
          <w:sz w:val="20"/>
          <w:szCs w:val="20"/>
        </w:rPr>
      </w:pPr>
    </w:p>
    <w:sectPr w:rsidR="00BC643F" w:rsidSect="00F71124">
      <w:headerReference w:type="default" r:id="rId12"/>
      <w:footerReference w:type="default" r:id="rId13"/>
      <w:pgSz w:w="12240" w:h="15840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6D" w:rsidRDefault="000E086D" w:rsidP="00512533">
      <w:r>
        <w:separator/>
      </w:r>
    </w:p>
  </w:endnote>
  <w:endnote w:type="continuationSeparator" w:id="0">
    <w:p w:rsidR="000E086D" w:rsidRDefault="000E086D" w:rsidP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682"/>
      <w:gridCol w:w="2540"/>
      <w:gridCol w:w="3682"/>
    </w:tblGrid>
    <w:tr w:rsidR="00512533" w:rsidTr="00CC46CC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12533" w:rsidRDefault="00512533" w:rsidP="00CC46CC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12533" w:rsidRDefault="00512533" w:rsidP="00CC46CC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 xml:space="preserve">Departamento de Biología </w:t>
          </w:r>
        </w:p>
        <w:p w:rsidR="00512533" w:rsidRPr="00576E35" w:rsidRDefault="00512533" w:rsidP="00CC46CC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>(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begin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instrText xml:space="preserve"> PAGE  \* MERGEFORMAT </w:instrTex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separate"/>
          </w:r>
          <w:r w:rsidR="006A48DB">
            <w:rPr>
              <w:rFonts w:ascii="Arial" w:hAnsi="Arial" w:cs="Arial"/>
              <w:noProof/>
              <w:color w:val="0070C0"/>
              <w:sz w:val="20"/>
              <w:szCs w:val="20"/>
            </w:rPr>
            <w:t>5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end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t>)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12533" w:rsidRDefault="00512533" w:rsidP="00CC46CC">
          <w:pPr>
            <w:pStyle w:val="Encabezado"/>
            <w:rPr>
              <w:rFonts w:ascii="Cambria" w:hAnsi="Cambria"/>
              <w:b/>
              <w:bCs/>
            </w:rPr>
          </w:pPr>
        </w:p>
      </w:tc>
    </w:tr>
    <w:tr w:rsidR="00512533" w:rsidTr="00CC46CC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12533" w:rsidRDefault="00512533" w:rsidP="00CC46CC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512533" w:rsidRDefault="00512533" w:rsidP="00CC46CC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12533" w:rsidRDefault="00512533" w:rsidP="00CC46CC">
          <w:pPr>
            <w:pStyle w:val="Encabezado"/>
            <w:rPr>
              <w:rFonts w:ascii="Cambria" w:hAnsi="Cambria"/>
              <w:b/>
              <w:bCs/>
            </w:rPr>
          </w:pPr>
        </w:p>
      </w:tc>
    </w:tr>
  </w:tbl>
  <w:p w:rsidR="00512533" w:rsidRDefault="005125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6D" w:rsidRDefault="000E086D" w:rsidP="00512533">
      <w:r>
        <w:separator/>
      </w:r>
    </w:p>
  </w:footnote>
  <w:footnote w:type="continuationSeparator" w:id="0">
    <w:p w:rsidR="000E086D" w:rsidRDefault="000E086D" w:rsidP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33" w:rsidRPr="00B67B0E" w:rsidRDefault="00512533" w:rsidP="00512533">
    <w:pPr>
      <w:pStyle w:val="Encabezado"/>
      <w:tabs>
        <w:tab w:val="right" w:pos="9972"/>
      </w:tabs>
      <w:rPr>
        <w:u w:val="single"/>
      </w:rPr>
    </w:pPr>
    <w:r w:rsidRPr="00B67B0E">
      <w:rPr>
        <w:rFonts w:ascii="Arial" w:hAnsi="Arial" w:cs="Arial"/>
        <w:color w:val="0070C0"/>
        <w:sz w:val="18"/>
        <w:szCs w:val="18"/>
        <w:u w:val="single"/>
      </w:rPr>
      <w:t xml:space="preserve">PROTOCOLOS DE PRÁCTICAS DE LABORATORIO DE MICROBIOLOGÍA EXPERIMENTAL </w:t>
    </w:r>
    <w:r w:rsidRPr="00B67B0E">
      <w:rPr>
        <w:rFonts w:ascii="Arial" w:hAnsi="Arial" w:cs="Arial"/>
        <w:color w:val="0070C0"/>
        <w:sz w:val="18"/>
        <w:szCs w:val="18"/>
        <w:u w:val="single"/>
      </w:rPr>
      <w:tab/>
      <w:t>FACULTAD DE QUÍMICA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6E6"/>
    <w:multiLevelType w:val="hybridMultilevel"/>
    <w:tmpl w:val="C1C2C3E2"/>
    <w:lvl w:ilvl="0" w:tplc="B668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D89"/>
    <w:multiLevelType w:val="hybridMultilevel"/>
    <w:tmpl w:val="FAE02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466B"/>
    <w:multiLevelType w:val="hybridMultilevel"/>
    <w:tmpl w:val="969A261E"/>
    <w:lvl w:ilvl="0" w:tplc="951AA90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64B9"/>
    <w:multiLevelType w:val="hybridMultilevel"/>
    <w:tmpl w:val="B9D247C2"/>
    <w:lvl w:ilvl="0" w:tplc="E3F8401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3308F"/>
    <w:multiLevelType w:val="hybridMultilevel"/>
    <w:tmpl w:val="DE4EF7E6"/>
    <w:lvl w:ilvl="0" w:tplc="F79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A6C8A4">
      <w:numFmt w:val="none"/>
      <w:lvlText w:val=""/>
      <w:lvlJc w:val="left"/>
      <w:pPr>
        <w:tabs>
          <w:tab w:val="num" w:pos="360"/>
        </w:tabs>
      </w:pPr>
    </w:lvl>
    <w:lvl w:ilvl="2" w:tplc="D2267CB8">
      <w:numFmt w:val="none"/>
      <w:lvlText w:val=""/>
      <w:lvlJc w:val="left"/>
      <w:pPr>
        <w:tabs>
          <w:tab w:val="num" w:pos="360"/>
        </w:tabs>
      </w:pPr>
    </w:lvl>
    <w:lvl w:ilvl="3" w:tplc="02303B8A">
      <w:numFmt w:val="none"/>
      <w:lvlText w:val=""/>
      <w:lvlJc w:val="left"/>
      <w:pPr>
        <w:tabs>
          <w:tab w:val="num" w:pos="360"/>
        </w:tabs>
      </w:pPr>
    </w:lvl>
    <w:lvl w:ilvl="4" w:tplc="8FC4C2E4">
      <w:numFmt w:val="none"/>
      <w:lvlText w:val=""/>
      <w:lvlJc w:val="left"/>
      <w:pPr>
        <w:tabs>
          <w:tab w:val="num" w:pos="360"/>
        </w:tabs>
      </w:pPr>
    </w:lvl>
    <w:lvl w:ilvl="5" w:tplc="2DA43214">
      <w:numFmt w:val="none"/>
      <w:lvlText w:val=""/>
      <w:lvlJc w:val="left"/>
      <w:pPr>
        <w:tabs>
          <w:tab w:val="num" w:pos="360"/>
        </w:tabs>
      </w:pPr>
    </w:lvl>
    <w:lvl w:ilvl="6" w:tplc="74C42822">
      <w:numFmt w:val="none"/>
      <w:lvlText w:val=""/>
      <w:lvlJc w:val="left"/>
      <w:pPr>
        <w:tabs>
          <w:tab w:val="num" w:pos="360"/>
        </w:tabs>
      </w:pPr>
    </w:lvl>
    <w:lvl w:ilvl="7" w:tplc="FC4EFBE2">
      <w:numFmt w:val="none"/>
      <w:lvlText w:val=""/>
      <w:lvlJc w:val="left"/>
      <w:pPr>
        <w:tabs>
          <w:tab w:val="num" w:pos="360"/>
        </w:tabs>
      </w:pPr>
    </w:lvl>
    <w:lvl w:ilvl="8" w:tplc="C5828EC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963F25"/>
    <w:multiLevelType w:val="hybridMultilevel"/>
    <w:tmpl w:val="5A6A2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20A"/>
    <w:multiLevelType w:val="hybridMultilevel"/>
    <w:tmpl w:val="562C51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4527C"/>
    <w:multiLevelType w:val="hybridMultilevel"/>
    <w:tmpl w:val="60226550"/>
    <w:lvl w:ilvl="0" w:tplc="2F566282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F07A4"/>
    <w:multiLevelType w:val="hybridMultilevel"/>
    <w:tmpl w:val="D75C6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4D11"/>
    <w:multiLevelType w:val="hybridMultilevel"/>
    <w:tmpl w:val="448293C0"/>
    <w:lvl w:ilvl="0" w:tplc="A6AC9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05A80">
      <w:numFmt w:val="none"/>
      <w:lvlText w:val=""/>
      <w:lvlJc w:val="left"/>
      <w:pPr>
        <w:tabs>
          <w:tab w:val="num" w:pos="360"/>
        </w:tabs>
      </w:pPr>
    </w:lvl>
    <w:lvl w:ilvl="2" w:tplc="7CBCAFC0">
      <w:numFmt w:val="none"/>
      <w:lvlText w:val=""/>
      <w:lvlJc w:val="left"/>
      <w:pPr>
        <w:tabs>
          <w:tab w:val="num" w:pos="360"/>
        </w:tabs>
      </w:pPr>
    </w:lvl>
    <w:lvl w:ilvl="3" w:tplc="C5003F76">
      <w:numFmt w:val="none"/>
      <w:lvlText w:val=""/>
      <w:lvlJc w:val="left"/>
      <w:pPr>
        <w:tabs>
          <w:tab w:val="num" w:pos="360"/>
        </w:tabs>
      </w:pPr>
    </w:lvl>
    <w:lvl w:ilvl="4" w:tplc="DD9411F8">
      <w:numFmt w:val="none"/>
      <w:lvlText w:val=""/>
      <w:lvlJc w:val="left"/>
      <w:pPr>
        <w:tabs>
          <w:tab w:val="num" w:pos="360"/>
        </w:tabs>
      </w:pPr>
    </w:lvl>
    <w:lvl w:ilvl="5" w:tplc="9F4214D4">
      <w:numFmt w:val="none"/>
      <w:lvlText w:val=""/>
      <w:lvlJc w:val="left"/>
      <w:pPr>
        <w:tabs>
          <w:tab w:val="num" w:pos="360"/>
        </w:tabs>
      </w:pPr>
    </w:lvl>
    <w:lvl w:ilvl="6" w:tplc="5A8C030C">
      <w:numFmt w:val="none"/>
      <w:lvlText w:val=""/>
      <w:lvlJc w:val="left"/>
      <w:pPr>
        <w:tabs>
          <w:tab w:val="num" w:pos="360"/>
        </w:tabs>
      </w:pPr>
    </w:lvl>
    <w:lvl w:ilvl="7" w:tplc="269EDA16">
      <w:numFmt w:val="none"/>
      <w:lvlText w:val=""/>
      <w:lvlJc w:val="left"/>
      <w:pPr>
        <w:tabs>
          <w:tab w:val="num" w:pos="360"/>
        </w:tabs>
      </w:pPr>
    </w:lvl>
    <w:lvl w:ilvl="8" w:tplc="0A4C78E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5F95515"/>
    <w:multiLevelType w:val="multilevel"/>
    <w:tmpl w:val="E3549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35983"/>
    <w:multiLevelType w:val="hybridMultilevel"/>
    <w:tmpl w:val="6DC4911C"/>
    <w:lvl w:ilvl="0" w:tplc="F8A6869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92F3E"/>
    <w:multiLevelType w:val="hybridMultilevel"/>
    <w:tmpl w:val="E3549D54"/>
    <w:lvl w:ilvl="0" w:tplc="5B6CA688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A24A5"/>
    <w:multiLevelType w:val="hybridMultilevel"/>
    <w:tmpl w:val="FB383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353B3"/>
    <w:multiLevelType w:val="hybridMultilevel"/>
    <w:tmpl w:val="BEE4B52C"/>
    <w:lvl w:ilvl="0" w:tplc="303CC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D1883"/>
    <w:multiLevelType w:val="hybridMultilevel"/>
    <w:tmpl w:val="D466E1B8"/>
    <w:lvl w:ilvl="0" w:tplc="4FB0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8480F"/>
    <w:multiLevelType w:val="hybridMultilevel"/>
    <w:tmpl w:val="64E4E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5771F"/>
    <w:multiLevelType w:val="hybridMultilevel"/>
    <w:tmpl w:val="479EE644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532A8"/>
    <w:multiLevelType w:val="hybridMultilevel"/>
    <w:tmpl w:val="49DCD12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07217"/>
    <w:multiLevelType w:val="hybridMultilevel"/>
    <w:tmpl w:val="4E8CEB22"/>
    <w:lvl w:ilvl="0" w:tplc="3B28C2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52562"/>
    <w:multiLevelType w:val="hybridMultilevel"/>
    <w:tmpl w:val="BF68AF5A"/>
    <w:lvl w:ilvl="0" w:tplc="F5F8D968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D60FBA"/>
    <w:multiLevelType w:val="hybridMultilevel"/>
    <w:tmpl w:val="54F82E16"/>
    <w:lvl w:ilvl="0" w:tplc="EAD0D5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83C4E"/>
    <w:multiLevelType w:val="hybridMultilevel"/>
    <w:tmpl w:val="9D52FDE0"/>
    <w:lvl w:ilvl="0" w:tplc="396AF93C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4AD8"/>
    <w:multiLevelType w:val="hybridMultilevel"/>
    <w:tmpl w:val="218C5328"/>
    <w:lvl w:ilvl="0" w:tplc="A8986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B83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35E96"/>
    <w:multiLevelType w:val="hybridMultilevel"/>
    <w:tmpl w:val="DA22CC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C624C"/>
    <w:multiLevelType w:val="hybridMultilevel"/>
    <w:tmpl w:val="B64AD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C36DE"/>
    <w:multiLevelType w:val="hybridMultilevel"/>
    <w:tmpl w:val="28AA711C"/>
    <w:lvl w:ilvl="0" w:tplc="A8AC5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0794D"/>
    <w:multiLevelType w:val="hybridMultilevel"/>
    <w:tmpl w:val="45A2E2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A4E22"/>
    <w:multiLevelType w:val="hybridMultilevel"/>
    <w:tmpl w:val="B15CAE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67470"/>
    <w:multiLevelType w:val="hybridMultilevel"/>
    <w:tmpl w:val="145429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76D5C"/>
    <w:multiLevelType w:val="hybridMultilevel"/>
    <w:tmpl w:val="5B10C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20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24"/>
  </w:num>
  <w:num w:numId="11">
    <w:abstractNumId w:val="30"/>
  </w:num>
  <w:num w:numId="12">
    <w:abstractNumId w:val="14"/>
  </w:num>
  <w:num w:numId="13">
    <w:abstractNumId w:val="23"/>
  </w:num>
  <w:num w:numId="14">
    <w:abstractNumId w:val="27"/>
  </w:num>
  <w:num w:numId="15">
    <w:abstractNumId w:val="28"/>
  </w:num>
  <w:num w:numId="16">
    <w:abstractNumId w:val="9"/>
  </w:num>
  <w:num w:numId="17">
    <w:abstractNumId w:val="4"/>
  </w:num>
  <w:num w:numId="18">
    <w:abstractNumId w:val="6"/>
  </w:num>
  <w:num w:numId="19">
    <w:abstractNumId w:val="25"/>
  </w:num>
  <w:num w:numId="20">
    <w:abstractNumId w:val="1"/>
  </w:num>
  <w:num w:numId="21">
    <w:abstractNumId w:val="16"/>
  </w:num>
  <w:num w:numId="22">
    <w:abstractNumId w:val="8"/>
  </w:num>
  <w:num w:numId="23">
    <w:abstractNumId w:val="18"/>
  </w:num>
  <w:num w:numId="24">
    <w:abstractNumId w:val="5"/>
  </w:num>
  <w:num w:numId="25">
    <w:abstractNumId w:val="29"/>
  </w:num>
  <w:num w:numId="26">
    <w:abstractNumId w:val="15"/>
  </w:num>
  <w:num w:numId="27">
    <w:abstractNumId w:val="0"/>
  </w:num>
  <w:num w:numId="28">
    <w:abstractNumId w:val="21"/>
  </w:num>
  <w:num w:numId="29">
    <w:abstractNumId w:val="26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4"/>
    <w:rsid w:val="00004BB7"/>
    <w:rsid w:val="00006DD1"/>
    <w:rsid w:val="00006E00"/>
    <w:rsid w:val="00022CEE"/>
    <w:rsid w:val="0003318E"/>
    <w:rsid w:val="00050F32"/>
    <w:rsid w:val="000B13F0"/>
    <w:rsid w:val="000B6159"/>
    <w:rsid w:val="000C51A1"/>
    <w:rsid w:val="000E086D"/>
    <w:rsid w:val="00117696"/>
    <w:rsid w:val="0015214D"/>
    <w:rsid w:val="00152690"/>
    <w:rsid w:val="00156816"/>
    <w:rsid w:val="001577F5"/>
    <w:rsid w:val="00157A75"/>
    <w:rsid w:val="00166A6E"/>
    <w:rsid w:val="001F7FF3"/>
    <w:rsid w:val="00214A99"/>
    <w:rsid w:val="00216B58"/>
    <w:rsid w:val="00294BBE"/>
    <w:rsid w:val="002B43A7"/>
    <w:rsid w:val="002B47F2"/>
    <w:rsid w:val="002C5FF7"/>
    <w:rsid w:val="003357F5"/>
    <w:rsid w:val="00341471"/>
    <w:rsid w:val="00366CFE"/>
    <w:rsid w:val="0037232B"/>
    <w:rsid w:val="003B3C73"/>
    <w:rsid w:val="003B5E49"/>
    <w:rsid w:val="003D7D49"/>
    <w:rsid w:val="00443762"/>
    <w:rsid w:val="00481242"/>
    <w:rsid w:val="00485653"/>
    <w:rsid w:val="004F5824"/>
    <w:rsid w:val="00512533"/>
    <w:rsid w:val="00525CDF"/>
    <w:rsid w:val="00536B29"/>
    <w:rsid w:val="00552324"/>
    <w:rsid w:val="00581DDC"/>
    <w:rsid w:val="0059456F"/>
    <w:rsid w:val="005B1041"/>
    <w:rsid w:val="005B13E7"/>
    <w:rsid w:val="005B52CD"/>
    <w:rsid w:val="005B5E5A"/>
    <w:rsid w:val="005C2127"/>
    <w:rsid w:val="005C59DD"/>
    <w:rsid w:val="005E18E4"/>
    <w:rsid w:val="005E1CDD"/>
    <w:rsid w:val="005E7CE9"/>
    <w:rsid w:val="00617011"/>
    <w:rsid w:val="0062161B"/>
    <w:rsid w:val="006329AB"/>
    <w:rsid w:val="00635C96"/>
    <w:rsid w:val="00641664"/>
    <w:rsid w:val="00686C98"/>
    <w:rsid w:val="006A3A03"/>
    <w:rsid w:val="006A48DB"/>
    <w:rsid w:val="006B70AE"/>
    <w:rsid w:val="006B7540"/>
    <w:rsid w:val="006F2380"/>
    <w:rsid w:val="00727595"/>
    <w:rsid w:val="00735179"/>
    <w:rsid w:val="00746F10"/>
    <w:rsid w:val="00764E50"/>
    <w:rsid w:val="007874C4"/>
    <w:rsid w:val="00794D9B"/>
    <w:rsid w:val="007A0816"/>
    <w:rsid w:val="007C3FD0"/>
    <w:rsid w:val="007E2ECC"/>
    <w:rsid w:val="007F681C"/>
    <w:rsid w:val="00804616"/>
    <w:rsid w:val="0085762E"/>
    <w:rsid w:val="008901C6"/>
    <w:rsid w:val="00955BB6"/>
    <w:rsid w:val="00984615"/>
    <w:rsid w:val="00994921"/>
    <w:rsid w:val="009964A3"/>
    <w:rsid w:val="009C24C3"/>
    <w:rsid w:val="009D7293"/>
    <w:rsid w:val="00A13BBF"/>
    <w:rsid w:val="00A168EB"/>
    <w:rsid w:val="00A16A5E"/>
    <w:rsid w:val="00A21AB1"/>
    <w:rsid w:val="00A67EE4"/>
    <w:rsid w:val="00AA5E09"/>
    <w:rsid w:val="00AC0D89"/>
    <w:rsid w:val="00AC372E"/>
    <w:rsid w:val="00AE6CD3"/>
    <w:rsid w:val="00B13A29"/>
    <w:rsid w:val="00B42CCD"/>
    <w:rsid w:val="00B44AF9"/>
    <w:rsid w:val="00B9045A"/>
    <w:rsid w:val="00B9645C"/>
    <w:rsid w:val="00B97CFD"/>
    <w:rsid w:val="00BA66BA"/>
    <w:rsid w:val="00BB4FB4"/>
    <w:rsid w:val="00BC0C7B"/>
    <w:rsid w:val="00BC5438"/>
    <w:rsid w:val="00BC643F"/>
    <w:rsid w:val="00BD55FA"/>
    <w:rsid w:val="00C21B7A"/>
    <w:rsid w:val="00C272D2"/>
    <w:rsid w:val="00C55B1A"/>
    <w:rsid w:val="00CB07E4"/>
    <w:rsid w:val="00CB700B"/>
    <w:rsid w:val="00CC46CC"/>
    <w:rsid w:val="00CE2993"/>
    <w:rsid w:val="00D02854"/>
    <w:rsid w:val="00DF27B1"/>
    <w:rsid w:val="00DF5F71"/>
    <w:rsid w:val="00E047F1"/>
    <w:rsid w:val="00E1061D"/>
    <w:rsid w:val="00E17E98"/>
    <w:rsid w:val="00E20DEB"/>
    <w:rsid w:val="00E52C6A"/>
    <w:rsid w:val="00E54A4F"/>
    <w:rsid w:val="00E71CB5"/>
    <w:rsid w:val="00E929BD"/>
    <w:rsid w:val="00EB5872"/>
    <w:rsid w:val="00EB5C58"/>
    <w:rsid w:val="00EC691D"/>
    <w:rsid w:val="00EE3CFF"/>
    <w:rsid w:val="00F44A26"/>
    <w:rsid w:val="00F71124"/>
    <w:rsid w:val="00F93952"/>
    <w:rsid w:val="00FD3911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unga" w:hAnsi="Tunga"/>
      <w:b/>
    </w:rPr>
  </w:style>
  <w:style w:type="paragraph" w:styleId="Ttulo2">
    <w:name w:val="heading 2"/>
    <w:basedOn w:val="Normal"/>
    <w:next w:val="Normal"/>
    <w:qFormat/>
    <w:rsid w:val="006216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64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rFonts w:ascii="Tunga" w:eastAsia="Times New Roman" w:hAnsi="Tunga" w:cs="Times New Roman"/>
      <w:b/>
      <w:sz w:val="24"/>
      <w:szCs w:val="24"/>
      <w:lang w:val="es-ES" w:eastAsia="es-ES"/>
    </w:rPr>
  </w:style>
  <w:style w:type="character" w:styleId="Hipervnculo">
    <w:name w:val="Hyperlink"/>
    <w:rsid w:val="00735179"/>
    <w:rPr>
      <w:color w:val="0000FF"/>
      <w:u w:val="single"/>
    </w:rPr>
  </w:style>
  <w:style w:type="character" w:customStyle="1" w:styleId="w">
    <w:name w:val="w"/>
    <w:basedOn w:val="Fuentedeprrafopredeter"/>
    <w:rsid w:val="0062161B"/>
  </w:style>
  <w:style w:type="character" w:customStyle="1" w:styleId="f1">
    <w:name w:val="f1"/>
    <w:rsid w:val="0062161B"/>
    <w:rPr>
      <w:color w:val="666666"/>
    </w:rPr>
  </w:style>
  <w:style w:type="character" w:customStyle="1" w:styleId="a1">
    <w:name w:val="a1"/>
    <w:rsid w:val="0062161B"/>
    <w:rPr>
      <w:color w:val="008000"/>
    </w:rPr>
  </w:style>
  <w:style w:type="table" w:styleId="Tablaelegante">
    <w:name w:val="Table Elegant"/>
    <w:basedOn w:val="Tablanormal"/>
    <w:rsid w:val="00EE3CF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EB5C58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85653"/>
    <w:pPr>
      <w:ind w:left="708"/>
    </w:pPr>
  </w:style>
  <w:style w:type="paragraph" w:styleId="Encabezado">
    <w:name w:val="header"/>
    <w:basedOn w:val="Normal"/>
    <w:link w:val="EncabezadoCar"/>
    <w:uiPriority w:val="99"/>
    <w:rsid w:val="005125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125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125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25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1253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12533"/>
    <w:rPr>
      <w:sz w:val="22"/>
      <w:szCs w:val="22"/>
      <w:lang w:eastAsia="en-US"/>
    </w:rPr>
  </w:style>
  <w:style w:type="character" w:customStyle="1" w:styleId="Ttulo3Car">
    <w:name w:val="Título 3 Car"/>
    <w:link w:val="Ttulo3"/>
    <w:semiHidden/>
    <w:rsid w:val="00BC643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BC64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BC643F"/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0B6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0B6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unga" w:hAnsi="Tunga"/>
      <w:b/>
    </w:rPr>
  </w:style>
  <w:style w:type="paragraph" w:styleId="Ttulo2">
    <w:name w:val="heading 2"/>
    <w:basedOn w:val="Normal"/>
    <w:next w:val="Normal"/>
    <w:qFormat/>
    <w:rsid w:val="006216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64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rFonts w:ascii="Tunga" w:eastAsia="Times New Roman" w:hAnsi="Tunga" w:cs="Times New Roman"/>
      <w:b/>
      <w:sz w:val="24"/>
      <w:szCs w:val="24"/>
      <w:lang w:val="es-ES" w:eastAsia="es-ES"/>
    </w:rPr>
  </w:style>
  <w:style w:type="character" w:styleId="Hipervnculo">
    <w:name w:val="Hyperlink"/>
    <w:rsid w:val="00735179"/>
    <w:rPr>
      <w:color w:val="0000FF"/>
      <w:u w:val="single"/>
    </w:rPr>
  </w:style>
  <w:style w:type="character" w:customStyle="1" w:styleId="w">
    <w:name w:val="w"/>
    <w:basedOn w:val="Fuentedeprrafopredeter"/>
    <w:rsid w:val="0062161B"/>
  </w:style>
  <w:style w:type="character" w:customStyle="1" w:styleId="f1">
    <w:name w:val="f1"/>
    <w:rsid w:val="0062161B"/>
    <w:rPr>
      <w:color w:val="666666"/>
    </w:rPr>
  </w:style>
  <w:style w:type="character" w:customStyle="1" w:styleId="a1">
    <w:name w:val="a1"/>
    <w:rsid w:val="0062161B"/>
    <w:rPr>
      <w:color w:val="008000"/>
    </w:rPr>
  </w:style>
  <w:style w:type="table" w:styleId="Tablaelegante">
    <w:name w:val="Table Elegant"/>
    <w:basedOn w:val="Tablanormal"/>
    <w:rsid w:val="00EE3CF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EB5C58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85653"/>
    <w:pPr>
      <w:ind w:left="708"/>
    </w:pPr>
  </w:style>
  <w:style w:type="paragraph" w:styleId="Encabezado">
    <w:name w:val="header"/>
    <w:basedOn w:val="Normal"/>
    <w:link w:val="EncabezadoCar"/>
    <w:uiPriority w:val="99"/>
    <w:rsid w:val="005125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125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125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25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1253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12533"/>
    <w:rPr>
      <w:sz w:val="22"/>
      <w:szCs w:val="22"/>
      <w:lang w:eastAsia="en-US"/>
    </w:rPr>
  </w:style>
  <w:style w:type="character" w:customStyle="1" w:styleId="Ttulo3Car">
    <w:name w:val="Título 3 Car"/>
    <w:link w:val="Ttulo3"/>
    <w:semiHidden/>
    <w:rsid w:val="00BC643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BC64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BC643F"/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0B6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0B6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4951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.gob.pe/insvirtual/images/normatividad/norref/MAN-INS-001%20Ed03%20BIOSEGURIDAD_%20IJL%2016_08_05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icroexpfqunam.blogspo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imica.unam.mx/IMG/pdf/GACETA-reglament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6B0D-7667-433E-9269-F59D20B6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1617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Hewlett-Packard</Company>
  <LinksUpToDate>false</LinksUpToDate>
  <CharactersWithSpaces>10494</CharactersWithSpaces>
  <SharedDoc>false</SharedDoc>
  <HLinks>
    <vt:vector size="18" baseType="variant">
      <vt:variant>
        <vt:i4>2555992</vt:i4>
      </vt:variant>
      <vt:variant>
        <vt:i4>6</vt:i4>
      </vt:variant>
      <vt:variant>
        <vt:i4>0</vt:i4>
      </vt:variant>
      <vt:variant>
        <vt:i4>5</vt:i4>
      </vt:variant>
      <vt:variant>
        <vt:lpwstr>http://www.ins.gob.pe/insvirtual/images/normatividad/norref/MAN-INS-001 Ed03 BIOSEGURIDAD_ IJL 16_08_05.pdf</vt:lpwstr>
      </vt:variant>
      <vt:variant>
        <vt:lpwstr/>
      </vt:variant>
      <vt:variant>
        <vt:i4>5177351</vt:i4>
      </vt:variant>
      <vt:variant>
        <vt:i4>3</vt:i4>
      </vt:variant>
      <vt:variant>
        <vt:i4>0</vt:i4>
      </vt:variant>
      <vt:variant>
        <vt:i4>5</vt:i4>
      </vt:variant>
      <vt:variant>
        <vt:lpwstr>http://www.quimica.unam.mx/IMG/pdf/GACETA-reglamento.pdf</vt:lpwstr>
      </vt:variant>
      <vt:variant>
        <vt:lpwstr/>
      </vt:variant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http://www.quimica.unam.mx/IMG/pdf/392.pdf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creator>CARMEN</dc:creator>
  <cp:lastModifiedBy>HP</cp:lastModifiedBy>
  <cp:revision>13</cp:revision>
  <cp:lastPrinted>2013-01-23T19:47:00Z</cp:lastPrinted>
  <dcterms:created xsi:type="dcterms:W3CDTF">2014-01-16T00:09:00Z</dcterms:created>
  <dcterms:modified xsi:type="dcterms:W3CDTF">2015-01-26T18:45:00Z</dcterms:modified>
</cp:coreProperties>
</file>