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3" w:rsidRPr="00600763" w:rsidRDefault="00CF75CE" w:rsidP="00600763">
      <w:pPr>
        <w:pStyle w:val="Ttulo"/>
        <w:jc w:val="center"/>
        <w:rPr>
          <w:sz w:val="40"/>
          <w:szCs w:val="40"/>
        </w:rPr>
      </w:pPr>
      <w:r>
        <w:rPr>
          <w:sz w:val="40"/>
          <w:szCs w:val="40"/>
        </w:rPr>
        <w:t>CALENDARIO 201</w:t>
      </w:r>
      <w:r w:rsidR="009B4025">
        <w:rPr>
          <w:sz w:val="40"/>
          <w:szCs w:val="40"/>
        </w:rPr>
        <w:t>5</w:t>
      </w:r>
      <w:r w:rsidR="00600763" w:rsidRPr="00600763">
        <w:rPr>
          <w:sz w:val="40"/>
          <w:szCs w:val="40"/>
        </w:rPr>
        <w:t>-</w:t>
      </w:r>
      <w:r w:rsidR="00DF7931">
        <w:rPr>
          <w:sz w:val="40"/>
          <w:szCs w:val="40"/>
        </w:rPr>
        <w:t>2</w:t>
      </w:r>
      <w:r w:rsidR="00600763" w:rsidRPr="00600763">
        <w:rPr>
          <w:sz w:val="40"/>
          <w:szCs w:val="40"/>
        </w:rPr>
        <w:t xml:space="preserve"> (GRUPO 08)</w:t>
      </w:r>
    </w:p>
    <w:p w:rsidR="00600763" w:rsidRPr="00FF5AE6" w:rsidRDefault="006A5639" w:rsidP="00FF5AE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Profesore</w:t>
      </w:r>
      <w:r w:rsidR="00600763" w:rsidRPr="00FF5AE6">
        <w:rPr>
          <w:rFonts w:ascii="Arial" w:hAnsi="Arial" w:cs="Arial"/>
        </w:rPr>
        <w:t>s: María del Carmen Urzúa Hernández</w:t>
      </w:r>
      <w:r>
        <w:rPr>
          <w:rFonts w:ascii="Arial" w:hAnsi="Arial" w:cs="Arial"/>
        </w:rPr>
        <w:t xml:space="preserve"> y </w:t>
      </w:r>
    </w:p>
    <w:p w:rsidR="00FF5AE6" w:rsidRPr="00AE3B87" w:rsidRDefault="00FF5AE6" w:rsidP="00FF5AE6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5102"/>
        <w:gridCol w:w="3792"/>
      </w:tblGrid>
      <w:tr w:rsidR="005D24E9" w:rsidRPr="00B53F13" w:rsidTr="00E405EB">
        <w:tc>
          <w:tcPr>
            <w:tcW w:w="487" w:type="pct"/>
            <w:shd w:val="clear" w:color="auto" w:fill="3338FB"/>
          </w:tcPr>
          <w:p w:rsidR="00600763" w:rsidRPr="00B53F13" w:rsidRDefault="00ED309C" w:rsidP="00D65CCC">
            <w:pPr>
              <w:pStyle w:val="Sinespaciado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589" w:type="pct"/>
            <w:shd w:val="clear" w:color="auto" w:fill="3338FB"/>
          </w:tcPr>
          <w:p w:rsidR="00600763" w:rsidRPr="00B53F13" w:rsidRDefault="00ED309C" w:rsidP="00D65CCC">
            <w:pPr>
              <w:pStyle w:val="Sinespaciado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924" w:type="pct"/>
            <w:shd w:val="clear" w:color="auto" w:fill="3338FB"/>
          </w:tcPr>
          <w:p w:rsidR="00600763" w:rsidRPr="00B53F13" w:rsidRDefault="00ED309C" w:rsidP="00D65CCC">
            <w:pPr>
              <w:pStyle w:val="Sinespaciado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TAREAS Y REPORTES</w:t>
            </w:r>
          </w:p>
        </w:tc>
      </w:tr>
      <w:tr w:rsidR="00782051" w:rsidRPr="00B53F13" w:rsidTr="00782051">
        <w:tc>
          <w:tcPr>
            <w:tcW w:w="5000" w:type="pct"/>
            <w:gridSpan w:val="3"/>
          </w:tcPr>
          <w:p w:rsidR="00782051" w:rsidRPr="00B53F13" w:rsidRDefault="00A56E7E" w:rsidP="00782051">
            <w:pPr>
              <w:pStyle w:val="Sinespacia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</w:tr>
      <w:tr w:rsidR="00A56E7E" w:rsidRPr="00B53F13" w:rsidTr="003F345B">
        <w:tc>
          <w:tcPr>
            <w:tcW w:w="487" w:type="pct"/>
          </w:tcPr>
          <w:p w:rsidR="00A56E7E" w:rsidRPr="00B53F13" w:rsidRDefault="00A56E7E" w:rsidP="00A56E7E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2589" w:type="pct"/>
          </w:tcPr>
          <w:p w:rsidR="00A56E7E" w:rsidRPr="00B53F13" w:rsidRDefault="00A56E7E" w:rsidP="0021696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Inicio de curso. Organización. </w:t>
            </w:r>
          </w:p>
          <w:p w:rsidR="00A56E7E" w:rsidRPr="00B53F13" w:rsidRDefault="00A56E7E" w:rsidP="0021696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Revisión de videos: HYS, ¿Y el reglamento? y Técnica aséptica.</w:t>
            </w:r>
          </w:p>
        </w:tc>
        <w:tc>
          <w:tcPr>
            <w:tcW w:w="1924" w:type="pct"/>
          </w:tcPr>
          <w:p w:rsidR="00A56E7E" w:rsidRPr="00B53F13" w:rsidRDefault="00A56E7E" w:rsidP="0021696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Revisión de reglamento de HYS</w:t>
            </w:r>
          </w:p>
          <w:p w:rsidR="00A56E7E" w:rsidRPr="00B53F13" w:rsidRDefault="00A56E7E" w:rsidP="0021696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Cuestionario</w:t>
            </w:r>
            <w:r w:rsidR="007366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097B92" w:rsidRPr="00B53F1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53F13">
              <w:rPr>
                <w:rFonts w:ascii="Arial" w:hAnsi="Arial" w:cs="Arial"/>
                <w:sz w:val="20"/>
                <w:szCs w:val="20"/>
              </w:rPr>
              <w:t>Reglamento.</w:t>
            </w:r>
          </w:p>
          <w:p w:rsidR="00A56E7E" w:rsidRPr="00B53F13" w:rsidRDefault="00A56E7E" w:rsidP="0021696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7E" w:rsidRPr="00B53F13" w:rsidTr="003F345B">
        <w:tc>
          <w:tcPr>
            <w:tcW w:w="487" w:type="pct"/>
          </w:tcPr>
          <w:p w:rsidR="00A56E7E" w:rsidRPr="00B53F13" w:rsidRDefault="00A56E7E" w:rsidP="00D63974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89" w:type="pct"/>
          </w:tcPr>
          <w:p w:rsidR="00094055" w:rsidRPr="00B53F13" w:rsidRDefault="00094055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  <w:u w:val="single"/>
              </w:rPr>
              <w:t>Salón inteligente</w:t>
            </w:r>
            <w:r w:rsidRPr="00B53F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Revisión de videos: El microscopio y Uso del microscopio.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Ejercicios con simulador. 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3F13">
              <w:rPr>
                <w:rFonts w:ascii="Arial" w:hAnsi="Arial" w:cs="Arial"/>
                <w:sz w:val="20"/>
                <w:szCs w:val="20"/>
                <w:u w:val="single"/>
              </w:rPr>
              <w:t>Laboratorio: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-Discusión de cuestionario de reglamento H y S.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Reparto de temas de exposición.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Enfoque de preparaciones fijas. </w:t>
            </w:r>
          </w:p>
        </w:tc>
        <w:tc>
          <w:tcPr>
            <w:tcW w:w="1924" w:type="pct"/>
          </w:tcPr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Videos: preparaciones en fresco y </w:t>
            </w:r>
            <w:r w:rsidR="000C331C">
              <w:rPr>
                <w:rFonts w:ascii="Arial" w:hAnsi="Arial" w:cs="Arial"/>
                <w:sz w:val="20"/>
                <w:szCs w:val="20"/>
              </w:rPr>
              <w:t>preparación por impronta</w:t>
            </w:r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6E7E" w:rsidRPr="00B53F13" w:rsidRDefault="00A56E7E" w:rsidP="00E13B3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Para el martes 3 traer muestras: </w:t>
            </w:r>
          </w:p>
          <w:p w:rsidR="00417409" w:rsidRPr="00B53F13" w:rsidRDefault="00A56E7E" w:rsidP="00417409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*agua y lodo y material columna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Winogradsky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: clavos no galvanizados, huevo cocido, hilo cáñamo, portaobjetos con muesca, papel periódico en tiras</w:t>
            </w:r>
          </w:p>
          <w:p w:rsidR="00A56E7E" w:rsidRDefault="00417409" w:rsidP="00DB3572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*alimento con hongo filamentoso.</w:t>
            </w:r>
          </w:p>
          <w:p w:rsidR="00B3006C" w:rsidRPr="00B53F13" w:rsidRDefault="00B3006C" w:rsidP="00DB3572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rollo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diurex</w:t>
            </w:r>
            <w:proofErr w:type="spellEnd"/>
          </w:p>
        </w:tc>
      </w:tr>
      <w:tr w:rsidR="00A56E7E" w:rsidRPr="00B53F13" w:rsidTr="00680BD8">
        <w:tc>
          <w:tcPr>
            <w:tcW w:w="5000" w:type="pct"/>
            <w:gridSpan w:val="3"/>
          </w:tcPr>
          <w:p w:rsidR="00A56E7E" w:rsidRPr="00B53F13" w:rsidRDefault="00A56E7E" w:rsidP="00680BD8">
            <w:pPr>
              <w:pStyle w:val="Sinespacia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</w:tr>
      <w:tr w:rsidR="00A56E7E" w:rsidRPr="00B53F13" w:rsidTr="003F345B">
        <w:tc>
          <w:tcPr>
            <w:tcW w:w="487" w:type="pct"/>
          </w:tcPr>
          <w:p w:rsidR="00A56E7E" w:rsidRPr="00B53F13" w:rsidRDefault="00A56E7E" w:rsidP="00076C64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589" w:type="pct"/>
          </w:tcPr>
          <w:p w:rsidR="00A56E7E" w:rsidRPr="00B53F13" w:rsidRDefault="00A56E7E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Exposición de bacterias, algas, hongos y protozoos.</w:t>
            </w:r>
          </w:p>
          <w:p w:rsidR="004D7839" w:rsidRDefault="00A56E7E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Montaje de la columna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Winogradsky</w:t>
            </w:r>
            <w:proofErr w:type="spellEnd"/>
          </w:p>
          <w:p w:rsidR="00A56E7E" w:rsidRPr="00B53F13" w:rsidRDefault="004D7839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Determinación de la zona aséptica</w:t>
            </w:r>
          </w:p>
          <w:p w:rsidR="00A56E7E" w:rsidRPr="00B53F13" w:rsidRDefault="00A56E7E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Preparaciones en fresco. </w:t>
            </w:r>
          </w:p>
          <w:p w:rsidR="00A56E7E" w:rsidRPr="00B53F13" w:rsidRDefault="00417409" w:rsidP="00DB3572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Preparaciones por impronta. </w:t>
            </w:r>
          </w:p>
        </w:tc>
        <w:tc>
          <w:tcPr>
            <w:tcW w:w="1924" w:type="pct"/>
          </w:tcPr>
          <w:p w:rsidR="00A56E7E" w:rsidRPr="00B53F13" w:rsidRDefault="00A56E7E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Videos: tinción de cápsula</w:t>
            </w:r>
            <w:r w:rsidR="000C331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preparación por frotis. Hacer esquema del procedimiento de tinción de cápsula</w:t>
            </w:r>
            <w:r w:rsidR="000C331C">
              <w:rPr>
                <w:rFonts w:ascii="Arial" w:hAnsi="Arial" w:cs="Arial"/>
                <w:sz w:val="20"/>
                <w:szCs w:val="20"/>
              </w:rPr>
              <w:t xml:space="preserve"> y frotis</w:t>
            </w:r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6E7E" w:rsidRPr="00B53F13" w:rsidRDefault="00417409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Traer pulque para el jueves 5.</w:t>
            </w:r>
          </w:p>
        </w:tc>
      </w:tr>
      <w:tr w:rsidR="009C3E72" w:rsidRPr="00B53F13" w:rsidTr="003F345B">
        <w:tc>
          <w:tcPr>
            <w:tcW w:w="487" w:type="pct"/>
          </w:tcPr>
          <w:p w:rsidR="009C3E72" w:rsidRPr="00B53F13" w:rsidRDefault="009C3E72" w:rsidP="006860B5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9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Tinción de cápsula.</w:t>
            </w:r>
          </w:p>
          <w:p w:rsidR="009C3E72" w:rsidRPr="00B53F13" w:rsidRDefault="00553F7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Realización </w:t>
            </w:r>
            <w:r w:rsidR="009C3E72" w:rsidRPr="00B53F13">
              <w:rPr>
                <w:rFonts w:ascii="Arial" w:hAnsi="Arial" w:cs="Arial"/>
                <w:sz w:val="20"/>
                <w:szCs w:val="20"/>
              </w:rPr>
              <w:t xml:space="preserve">de frotis </w:t>
            </w:r>
            <w:r w:rsidR="000C331C" w:rsidRPr="00B53F13">
              <w:rPr>
                <w:rFonts w:ascii="Arial" w:hAnsi="Arial" w:cs="Arial"/>
                <w:sz w:val="20"/>
                <w:szCs w:val="20"/>
              </w:rPr>
              <w:t>para todas las tinciones.</w:t>
            </w:r>
          </w:p>
        </w:tc>
        <w:tc>
          <w:tcPr>
            <w:tcW w:w="1924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Videos: Preparación por frotis, tinciones simple y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endospora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E72" w:rsidRPr="00B53F13" w:rsidRDefault="009C3E72" w:rsidP="000C331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Esquemas sobre el procedimiento de tinciones: simple y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endospora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3E72" w:rsidRPr="00B53F13" w:rsidTr="003F345B">
        <w:tc>
          <w:tcPr>
            <w:tcW w:w="487" w:type="pct"/>
          </w:tcPr>
          <w:p w:rsidR="009C3E72" w:rsidRPr="00B53F13" w:rsidRDefault="009C3E72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2589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Preparaciones fijas y teñidas: </w:t>
            </w:r>
          </w:p>
          <w:p w:rsidR="009C3E72" w:rsidRPr="00B53F13" w:rsidRDefault="009C3E72" w:rsidP="000C331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Tinciones: simple y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endospora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4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Videos: Tinciones de Gram y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ZiehlNeelsen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Esquemas sobre el procedimiento de las tinciones de Gram y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ZiehlNeelsen</w:t>
            </w:r>
            <w:proofErr w:type="spellEnd"/>
          </w:p>
        </w:tc>
      </w:tr>
      <w:tr w:rsidR="009C3E72" w:rsidRPr="00B53F13" w:rsidTr="003F345B">
        <w:tc>
          <w:tcPr>
            <w:tcW w:w="487" w:type="pct"/>
          </w:tcPr>
          <w:p w:rsidR="009C3E72" w:rsidRPr="00B53F13" w:rsidRDefault="009C3E72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89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Preparaciones fijas y teñidas: 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Tinciones: Gram y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Ziehl</w:t>
            </w:r>
            <w:proofErr w:type="spellEnd"/>
            <w:r w:rsidR="005665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Neelsen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24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Para el 26 de agosto: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Cuadro de esterilización. 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-Agua destilada</w:t>
            </w:r>
          </w:p>
        </w:tc>
      </w:tr>
      <w:tr w:rsidR="009C3E72" w:rsidRPr="00B53F13" w:rsidTr="003F345B">
        <w:tc>
          <w:tcPr>
            <w:tcW w:w="487" w:type="pct"/>
          </w:tcPr>
          <w:p w:rsidR="009C3E72" w:rsidRPr="00B53F13" w:rsidRDefault="009C3E72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2589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Diversidad microbiana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- 1ª lectura de columna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Winogradsky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Lavado de material de vidrio para esterilización. Enjuagado con agua estilada. </w:t>
            </w:r>
          </w:p>
        </w:tc>
        <w:tc>
          <w:tcPr>
            <w:tcW w:w="1924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Video: Preparación de material para su esterilización (pipetas, tubos y cajas de Petri). Imprimir el </w:t>
            </w:r>
            <w:r w:rsidRPr="00B53F13">
              <w:rPr>
                <w:rFonts w:ascii="Arial" w:hAnsi="Arial" w:cs="Arial"/>
                <w:sz w:val="20"/>
                <w:szCs w:val="20"/>
                <w:u w:val="single"/>
              </w:rPr>
              <w:t>anexo de control de calidad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de medios de cultivo del formato</w:t>
            </w:r>
          </w:p>
        </w:tc>
      </w:tr>
      <w:tr w:rsidR="009C3E72" w:rsidRPr="00B53F13" w:rsidTr="003F345B">
        <w:tc>
          <w:tcPr>
            <w:tcW w:w="487" w:type="pct"/>
          </w:tcPr>
          <w:p w:rsidR="009C3E72" w:rsidRPr="00B53F13" w:rsidRDefault="009C3E72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89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Esterilización de material y preparación de medios de cultivo.</w:t>
            </w:r>
          </w:p>
          <w:p w:rsidR="009C3E72" w:rsidRPr="00B53F13" w:rsidRDefault="009C3E72" w:rsidP="00B3006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-Inoculación de</w:t>
            </w:r>
            <w:r w:rsidR="00B300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06C" w:rsidRPr="00B3006C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B53F13">
              <w:rPr>
                <w:rFonts w:ascii="Arial" w:hAnsi="Arial" w:cs="Arial"/>
                <w:i/>
                <w:iCs/>
                <w:sz w:val="20"/>
                <w:szCs w:val="20"/>
              </w:rPr>
              <w:t>eobacillus</w:t>
            </w:r>
            <w:r w:rsidR="00B300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53F13">
              <w:rPr>
                <w:rFonts w:ascii="Arial" w:hAnsi="Arial" w:cs="Arial"/>
                <w:i/>
                <w:iCs/>
                <w:sz w:val="20"/>
                <w:szCs w:val="20"/>
              </w:rPr>
              <w:t>stearothermophylus</w:t>
            </w:r>
            <w:r w:rsidR="00B300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53F13">
              <w:rPr>
                <w:rFonts w:ascii="Arial" w:hAnsi="Arial" w:cs="Arial"/>
                <w:sz w:val="20"/>
                <w:szCs w:val="20"/>
              </w:rPr>
              <w:t>(Control de calidad de esterilización).</w:t>
            </w:r>
          </w:p>
        </w:tc>
        <w:tc>
          <w:tcPr>
            <w:tcW w:w="1924" w:type="pct"/>
          </w:tcPr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Videos: Siembra por estría en tubo, por extensión superficial, estría en placa, picadura, en medio líquido.  </w:t>
            </w:r>
          </w:p>
          <w:p w:rsidR="009C3E72" w:rsidRPr="00B53F13" w:rsidRDefault="009C3E72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B8B" w:rsidRPr="00B53F13" w:rsidTr="003F345B">
        <w:tc>
          <w:tcPr>
            <w:tcW w:w="487" w:type="pct"/>
          </w:tcPr>
          <w:p w:rsidR="00843B8B" w:rsidRPr="00B53F13" w:rsidRDefault="00843B8B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2589" w:type="pct"/>
          </w:tcPr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sz w:val="20"/>
                <w:szCs w:val="20"/>
              </w:rPr>
              <w:t>-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Inoculación de </w:t>
            </w:r>
            <w:r w:rsidRPr="00B53F13">
              <w:rPr>
                <w:rFonts w:ascii="Arial" w:hAnsi="Arial" w:cs="Arial"/>
                <w:i/>
                <w:iCs/>
                <w:sz w:val="20"/>
                <w:szCs w:val="20"/>
              </w:rPr>
              <w:t>Geobacillus</w:t>
            </w:r>
            <w:r w:rsidR="006D79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53F13">
              <w:rPr>
                <w:rFonts w:ascii="Arial" w:hAnsi="Arial" w:cs="Arial"/>
                <w:i/>
                <w:iCs/>
                <w:sz w:val="20"/>
                <w:szCs w:val="20"/>
              </w:rPr>
              <w:t>stearothermophylus</w:t>
            </w:r>
            <w:r w:rsidR="006D79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para verificar la eficiencia de la esterilización. </w:t>
            </w:r>
          </w:p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Comprobación de la técnica aséptica.</w:t>
            </w:r>
          </w:p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Inoculación de bacterias NO filamentosas.</w:t>
            </w:r>
          </w:p>
        </w:tc>
        <w:tc>
          <w:tcPr>
            <w:tcW w:w="1924" w:type="pct"/>
          </w:tcPr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Entregar</w:t>
            </w:r>
            <w:r w:rsidR="00322E55" w:rsidRPr="00B53F1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 reporte 2.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Tinciones: simple, diferenciales, selectivas y negativa.</w:t>
            </w:r>
          </w:p>
          <w:p w:rsidR="00A037AA" w:rsidRPr="00B53F13" w:rsidRDefault="00A037AA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Video: Siembra con asa micológica.</w:t>
            </w:r>
          </w:p>
          <w:p w:rsidR="00A037AA" w:rsidRPr="00B53F13" w:rsidRDefault="00843B8B" w:rsidP="00A037AA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Próxima clase</w:t>
            </w:r>
            <w:r w:rsidRPr="00B53F13">
              <w:rPr>
                <w:rFonts w:ascii="Arial" w:hAnsi="Arial" w:cs="Arial"/>
                <w:sz w:val="20"/>
                <w:szCs w:val="20"/>
              </w:rPr>
              <w:t>: Traer impresos cuadros de resultados morfología colonial de bacterias.</w:t>
            </w:r>
          </w:p>
        </w:tc>
      </w:tr>
      <w:tr w:rsidR="00843B8B" w:rsidRPr="00B53F13" w:rsidTr="003F345B">
        <w:tc>
          <w:tcPr>
            <w:tcW w:w="487" w:type="pct"/>
          </w:tcPr>
          <w:p w:rsidR="00843B8B" w:rsidRPr="00B53F13" w:rsidRDefault="00843B8B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89" w:type="pct"/>
          </w:tcPr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Lectura e interpretación de resultados.</w:t>
            </w:r>
          </w:p>
          <w:p w:rsidR="00A037AA" w:rsidRPr="00B53F13" w:rsidRDefault="00A037AA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Inoculación de actinobacterias y de hongos.</w:t>
            </w:r>
          </w:p>
        </w:tc>
        <w:tc>
          <w:tcPr>
            <w:tcW w:w="1924" w:type="pct"/>
          </w:tcPr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B8B" w:rsidRPr="00B53F13" w:rsidTr="00680BD8">
        <w:tc>
          <w:tcPr>
            <w:tcW w:w="5000" w:type="pct"/>
            <w:gridSpan w:val="3"/>
          </w:tcPr>
          <w:p w:rsidR="00843B8B" w:rsidRPr="00B53F13" w:rsidRDefault="00843B8B" w:rsidP="00680BD8">
            <w:pPr>
              <w:pStyle w:val="Sinespacia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</w:tr>
      <w:tr w:rsidR="00843B8B" w:rsidRPr="00B53F13" w:rsidTr="003F345B">
        <w:tc>
          <w:tcPr>
            <w:tcW w:w="487" w:type="pct"/>
          </w:tcPr>
          <w:p w:rsidR="00843B8B" w:rsidRPr="00B53F13" w:rsidRDefault="00843B8B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589" w:type="pct"/>
          </w:tcPr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PRIMER EXAMEN. Microscopio, tinciones,  esterilización y preparación de medios. </w:t>
            </w:r>
            <w:r w:rsidRPr="00B53F13">
              <w:rPr>
                <w:rFonts w:ascii="Arial" w:hAnsi="Arial" w:cs="Arial"/>
                <w:b/>
                <w:color w:val="FF0000"/>
                <w:sz w:val="20"/>
                <w:szCs w:val="20"/>
              </w:rPr>
              <w:t>V</w:t>
            </w:r>
          </w:p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Diversidad microbiana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F345B" w:rsidRPr="00B53F13" w:rsidRDefault="00843B8B" w:rsidP="003F345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- 2ª lectura de columna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Winogradsky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B8B" w:rsidRPr="00B53F13" w:rsidRDefault="00A037AA" w:rsidP="003F345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-Exposición sobre hongos filamentosos,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levaduriformes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 xml:space="preserve"> y actinobacterias.</w:t>
            </w:r>
          </w:p>
        </w:tc>
        <w:tc>
          <w:tcPr>
            <w:tcW w:w="1924" w:type="pct"/>
          </w:tcPr>
          <w:p w:rsidR="00843B8B" w:rsidRPr="00B53F13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Próxima clase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: Ilustraciones </w:t>
            </w:r>
            <w:r w:rsidR="00B53F13" w:rsidRPr="00B53F13">
              <w:rPr>
                <w:rFonts w:ascii="Arial" w:hAnsi="Arial" w:cs="Arial"/>
                <w:sz w:val="20"/>
                <w:szCs w:val="20"/>
              </w:rPr>
              <w:t xml:space="preserve">de los microorganismos sembrados. </w:t>
            </w:r>
          </w:p>
          <w:p w:rsidR="00D95148" w:rsidRDefault="00843B8B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Cuadros de composición de medios de cultivo. </w:t>
            </w:r>
          </w:p>
          <w:p w:rsidR="00843B8B" w:rsidRPr="00B53F13" w:rsidRDefault="00D95148" w:rsidP="00D9514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Traer impresos cuadros de resultados morfología colonial de </w:t>
            </w:r>
            <w:r>
              <w:rPr>
                <w:rFonts w:ascii="Arial" w:hAnsi="Arial" w:cs="Arial"/>
                <w:sz w:val="20"/>
                <w:szCs w:val="20"/>
              </w:rPr>
              <w:t>hongos</w:t>
            </w:r>
            <w:bookmarkStart w:id="0" w:name="_GoBack"/>
            <w:bookmarkEnd w:id="0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037AA" w:rsidRPr="00B53F13" w:rsidTr="003F345B">
        <w:tc>
          <w:tcPr>
            <w:tcW w:w="487" w:type="pct"/>
          </w:tcPr>
          <w:p w:rsidR="00A037AA" w:rsidRPr="00B53F13" w:rsidRDefault="00A037AA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589" w:type="pct"/>
          </w:tcPr>
          <w:p w:rsidR="008E7B8B" w:rsidRDefault="00A037AA" w:rsidP="00B53F13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Lectura de resultados de actinobacterias y hongos.</w:t>
            </w:r>
          </w:p>
          <w:p w:rsidR="00B53F13" w:rsidRPr="00B53F13" w:rsidRDefault="00B53F13" w:rsidP="00B53F13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Explicación general de aislamiento y  cuadros de medios de cultivo.</w:t>
            </w:r>
          </w:p>
          <w:p w:rsidR="00A037AA" w:rsidRPr="00B53F13" w:rsidRDefault="00A037AA" w:rsidP="00A037AA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  <w:p w:rsidR="00A037AA" w:rsidRPr="00B53F13" w:rsidRDefault="00A037AA" w:rsidP="00A037AA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pct"/>
          </w:tcPr>
          <w:p w:rsidR="00A037AA" w:rsidRPr="00B53F13" w:rsidRDefault="00A037AA" w:rsidP="0014076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Próxima clase: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Traer cuadros impresos para el registro de resultados del aislamiento </w:t>
            </w:r>
          </w:p>
          <w:p w:rsidR="00A037AA" w:rsidRPr="00B53F13" w:rsidRDefault="00A037AA" w:rsidP="0014076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Esterilizar material para aislamiento.</w:t>
            </w:r>
          </w:p>
          <w:p w:rsidR="00A037AA" w:rsidRPr="00B53F13" w:rsidRDefault="00A037AA" w:rsidP="0014076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Video: Siembra por vertido en placa.</w:t>
            </w:r>
          </w:p>
          <w:p w:rsidR="00A037AA" w:rsidRPr="00B53F13" w:rsidRDefault="00A037AA" w:rsidP="0014076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Alimento con hongo.</w:t>
            </w:r>
          </w:p>
        </w:tc>
      </w:tr>
      <w:tr w:rsidR="00A037AA" w:rsidRPr="00B53F13" w:rsidTr="003F345B">
        <w:tc>
          <w:tcPr>
            <w:tcW w:w="487" w:type="pct"/>
          </w:tcPr>
          <w:p w:rsidR="00A037AA" w:rsidRPr="00B53F13" w:rsidRDefault="00A037AA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2589" w:type="pct"/>
          </w:tcPr>
          <w:p w:rsidR="00A037AA" w:rsidRPr="00B53F13" w:rsidRDefault="00A037AA" w:rsidP="00D8273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Aislamiento: </w:t>
            </w:r>
          </w:p>
          <w:p w:rsidR="00A037AA" w:rsidRPr="00B53F13" w:rsidRDefault="00A037AA" w:rsidP="00D8273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Siembra por agotamiento en medios selectivos y diferenciales.</w:t>
            </w:r>
          </w:p>
          <w:p w:rsidR="00A037AA" w:rsidRPr="00B53F13" w:rsidRDefault="00A037AA" w:rsidP="00D8273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Siembra por vertido en placa para aislamiento de hongos.</w:t>
            </w:r>
          </w:p>
        </w:tc>
        <w:tc>
          <w:tcPr>
            <w:tcW w:w="1924" w:type="pct"/>
          </w:tcPr>
          <w:p w:rsidR="00A037AA" w:rsidRPr="00B53F13" w:rsidRDefault="00A037AA" w:rsidP="00D8273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Entrega de reporte 3.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Esterilización, técnicas de siembra y estudio de bacterias, actinobacterias y hongos.</w:t>
            </w:r>
          </w:p>
        </w:tc>
      </w:tr>
      <w:tr w:rsidR="00A037AA" w:rsidRPr="00B53F13" w:rsidTr="003F345B">
        <w:tc>
          <w:tcPr>
            <w:tcW w:w="487" w:type="pct"/>
          </w:tcPr>
          <w:p w:rsidR="00A037AA" w:rsidRPr="00B53F13" w:rsidRDefault="00A037AA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89" w:type="pct"/>
          </w:tcPr>
          <w:p w:rsidR="00A037AA" w:rsidRPr="00B53F13" w:rsidRDefault="00A037AA" w:rsidP="00D8273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Lectura e interpretación de resultados: </w:t>
            </w:r>
          </w:p>
          <w:p w:rsidR="00A037AA" w:rsidRPr="00B53F13" w:rsidRDefault="00A037AA" w:rsidP="00B53F13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Selección de colonias, </w:t>
            </w:r>
            <w:r w:rsidR="00B53F13">
              <w:rPr>
                <w:rFonts w:ascii="Arial" w:hAnsi="Arial" w:cs="Arial"/>
                <w:sz w:val="20"/>
                <w:szCs w:val="20"/>
              </w:rPr>
              <w:t>tinción de Gram y a</w:t>
            </w:r>
            <w:r w:rsidRPr="00B53F13">
              <w:rPr>
                <w:rFonts w:ascii="Arial" w:hAnsi="Arial" w:cs="Arial"/>
                <w:sz w:val="20"/>
                <w:szCs w:val="20"/>
              </w:rPr>
              <w:t>islamiento primario en medio selectivo.</w:t>
            </w:r>
          </w:p>
        </w:tc>
        <w:tc>
          <w:tcPr>
            <w:tcW w:w="1924" w:type="pct"/>
          </w:tcPr>
          <w:p w:rsidR="00A037AA" w:rsidRPr="00B53F13" w:rsidRDefault="00A037AA" w:rsidP="00D82737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37AA" w:rsidRPr="00B53F13" w:rsidTr="003F345B">
        <w:tc>
          <w:tcPr>
            <w:tcW w:w="487" w:type="pct"/>
          </w:tcPr>
          <w:p w:rsidR="00A037AA" w:rsidRPr="00B53F13" w:rsidRDefault="00A037AA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2589" w:type="pct"/>
          </w:tcPr>
          <w:p w:rsidR="00A037AA" w:rsidRPr="00B53F13" w:rsidRDefault="00A037AA" w:rsidP="00BB769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Continuación de aislamiento de bacterias en medio general.</w:t>
            </w:r>
          </w:p>
          <w:p w:rsidR="00A037AA" w:rsidRPr="00B53F13" w:rsidRDefault="00A037AA" w:rsidP="00B53F13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Lectura e interpretación de resultados (desarrollo de hongo</w:t>
            </w:r>
            <w:r w:rsidR="00B53F13">
              <w:rPr>
                <w:rFonts w:ascii="Arial" w:hAnsi="Arial" w:cs="Arial"/>
                <w:sz w:val="20"/>
                <w:szCs w:val="20"/>
              </w:rPr>
              <w:t>s): s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iembra de hongos en medio selectivo. </w:t>
            </w:r>
          </w:p>
        </w:tc>
        <w:tc>
          <w:tcPr>
            <w:tcW w:w="1924" w:type="pct"/>
          </w:tcPr>
          <w:p w:rsidR="00A037AA" w:rsidRPr="00B53F13" w:rsidRDefault="00A037AA" w:rsidP="00BB769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Dinero para tiras API</w:t>
            </w:r>
          </w:p>
        </w:tc>
      </w:tr>
      <w:tr w:rsidR="00A037AA" w:rsidRPr="00B53F13" w:rsidTr="003F345B">
        <w:tc>
          <w:tcPr>
            <w:tcW w:w="487" w:type="pct"/>
          </w:tcPr>
          <w:p w:rsidR="00A037AA" w:rsidRPr="00B53F13" w:rsidRDefault="00A037AA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89" w:type="pct"/>
          </w:tcPr>
          <w:p w:rsidR="00A037AA" w:rsidRPr="00B53F13" w:rsidRDefault="00A037AA" w:rsidP="00BB769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Lectura e interpretación de resultados: </w:t>
            </w:r>
          </w:p>
          <w:p w:rsidR="00A037AA" w:rsidRPr="00B53F13" w:rsidRDefault="00A037AA" w:rsidP="00BB769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- Aislamiento y conservación en tubo de cultivos bacterianos puros.</w:t>
            </w:r>
          </w:p>
          <w:p w:rsidR="00A037AA" w:rsidRPr="00B53F13" w:rsidRDefault="00A037AA" w:rsidP="00BB769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- SEGUNDO EXAMEN. Aislamiento.</w:t>
            </w:r>
          </w:p>
        </w:tc>
        <w:tc>
          <w:tcPr>
            <w:tcW w:w="1924" w:type="pct"/>
          </w:tcPr>
          <w:p w:rsidR="00A037AA" w:rsidRPr="00B53F13" w:rsidRDefault="00A037AA" w:rsidP="00BB769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7AA" w:rsidRPr="00B53F13" w:rsidTr="003F345B">
        <w:tc>
          <w:tcPr>
            <w:tcW w:w="487" w:type="pct"/>
          </w:tcPr>
          <w:p w:rsidR="00A037AA" w:rsidRPr="00B53F13" w:rsidRDefault="00A037AA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2589" w:type="pct"/>
          </w:tcPr>
          <w:p w:rsidR="00A037AA" w:rsidRPr="00B53F13" w:rsidRDefault="00A037AA" w:rsidP="001E5E9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Nutrición y requerimientos de oxígeno: Inoculación en medios con diferentes fuentes de C y N.</w:t>
            </w:r>
          </w:p>
          <w:p w:rsidR="00A037AA" w:rsidRPr="00B53F13" w:rsidRDefault="00A037AA" w:rsidP="001E5E9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Aislamiento: Conservación de hongos en tubo.</w:t>
            </w:r>
          </w:p>
        </w:tc>
        <w:tc>
          <w:tcPr>
            <w:tcW w:w="1924" w:type="pct"/>
          </w:tcPr>
          <w:p w:rsidR="00A037AA" w:rsidRPr="00B53F13" w:rsidRDefault="004E3844" w:rsidP="00322E5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Modelo de prueba bioquímica asignada para exponer el día </w:t>
            </w:r>
            <w:r w:rsidR="00322E55" w:rsidRPr="00B53F13">
              <w:rPr>
                <w:rFonts w:ascii="Arial" w:hAnsi="Arial" w:cs="Arial"/>
                <w:sz w:val="20"/>
                <w:szCs w:val="20"/>
              </w:rPr>
              <w:t>14 de abril</w:t>
            </w:r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2A5C" w:rsidRPr="00B53F13" w:rsidTr="003F345B">
        <w:tc>
          <w:tcPr>
            <w:tcW w:w="487" w:type="pct"/>
          </w:tcPr>
          <w:p w:rsidR="001C2A5C" w:rsidRPr="00B53F13" w:rsidRDefault="001C2A5C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89" w:type="pct"/>
          </w:tcPr>
          <w:p w:rsidR="001C2A5C" w:rsidRPr="00B53F13" w:rsidRDefault="001C2A5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1ª Lectura de nutrición microbiana. </w:t>
            </w:r>
          </w:p>
          <w:p w:rsidR="001C2A5C" w:rsidRPr="00B53F13" w:rsidRDefault="001C2A5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Resultados de requerimientos de oxígeno.</w:t>
            </w:r>
          </w:p>
          <w:p w:rsidR="001C2A5C" w:rsidRPr="00B53F13" w:rsidRDefault="001C2A5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Diversidad microbiana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C2A5C" w:rsidRPr="00B53F13" w:rsidRDefault="001C2A5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- 3ª lectura de columna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Winogradsky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4" w:type="pct"/>
          </w:tcPr>
          <w:p w:rsidR="001C2A5C" w:rsidRPr="00B53F13" w:rsidRDefault="001C2A5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A5C" w:rsidRPr="00B53F13" w:rsidTr="003F345B">
        <w:tc>
          <w:tcPr>
            <w:tcW w:w="487" w:type="pct"/>
          </w:tcPr>
          <w:p w:rsidR="001C2A5C" w:rsidRPr="00B53F13" w:rsidRDefault="001C2A5C" w:rsidP="00CB6427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2589" w:type="pct"/>
          </w:tcPr>
          <w:p w:rsidR="001C2A5C" w:rsidRPr="00B53F13" w:rsidRDefault="001C2A5C" w:rsidP="00CB642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SEMANA SANTA </w:t>
            </w:r>
          </w:p>
        </w:tc>
        <w:tc>
          <w:tcPr>
            <w:tcW w:w="1924" w:type="pct"/>
          </w:tcPr>
          <w:p w:rsidR="001C2A5C" w:rsidRPr="00B53F13" w:rsidRDefault="001C2A5C" w:rsidP="00CB642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A5C" w:rsidRPr="00B53F13" w:rsidTr="00680BD8">
        <w:tc>
          <w:tcPr>
            <w:tcW w:w="5000" w:type="pct"/>
            <w:gridSpan w:val="3"/>
          </w:tcPr>
          <w:p w:rsidR="001C2A5C" w:rsidRPr="00B53F13" w:rsidRDefault="001C2A5C" w:rsidP="00680BD8">
            <w:pPr>
              <w:pStyle w:val="Sinespacia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</w:tr>
      <w:tr w:rsidR="001C2A5C" w:rsidRPr="00B53F13" w:rsidTr="003F345B">
        <w:tc>
          <w:tcPr>
            <w:tcW w:w="487" w:type="pct"/>
          </w:tcPr>
          <w:p w:rsidR="001C2A5C" w:rsidRPr="00B53F13" w:rsidRDefault="001C2A5C" w:rsidP="001340BB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9" w:type="pct"/>
          </w:tcPr>
          <w:p w:rsidR="001C2A5C" w:rsidRPr="00B53F13" w:rsidRDefault="001C2A5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SEMANA SANTA </w:t>
            </w:r>
          </w:p>
        </w:tc>
        <w:tc>
          <w:tcPr>
            <w:tcW w:w="1924" w:type="pct"/>
          </w:tcPr>
          <w:p w:rsidR="001C2A5C" w:rsidRPr="00B53F13" w:rsidRDefault="001C2A5C" w:rsidP="001340B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B53F13" w:rsidTr="00CA2010">
        <w:tc>
          <w:tcPr>
            <w:tcW w:w="487" w:type="pct"/>
          </w:tcPr>
          <w:p w:rsidR="006B7460" w:rsidRPr="00B53F13" w:rsidRDefault="006B7460" w:rsidP="00CA2010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2589" w:type="pct"/>
          </w:tcPr>
          <w:p w:rsidR="0086761B" w:rsidRDefault="006B7460" w:rsidP="00CA2010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Exposición de pruebas bioquímicas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6761B" w:rsidRPr="00B53F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B7460" w:rsidRPr="00B53F13" w:rsidRDefault="001E0AB8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ERCER EXAMEN. Nutrición y</w:t>
            </w: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 requerimientos de oxígeno.</w:t>
            </w:r>
          </w:p>
        </w:tc>
        <w:tc>
          <w:tcPr>
            <w:tcW w:w="1924" w:type="pct"/>
          </w:tcPr>
          <w:p w:rsidR="006B7460" w:rsidRPr="00B53F13" w:rsidRDefault="00EB6C0C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Para el </w:t>
            </w:r>
            <w:r w:rsidRPr="00EB6C0C">
              <w:rPr>
                <w:rFonts w:ascii="Arial" w:hAnsi="Arial" w:cs="Arial"/>
                <w:b/>
                <w:sz w:val="20"/>
                <w:szCs w:val="20"/>
              </w:rPr>
              <w:t>jueves 9</w:t>
            </w:r>
            <w:r w:rsidRPr="00B53F13">
              <w:rPr>
                <w:rFonts w:ascii="Arial" w:hAnsi="Arial" w:cs="Arial"/>
                <w:sz w:val="20"/>
                <w:szCs w:val="20"/>
              </w:rPr>
              <w:t>: Muestras de leche bronca y pasteurizada.</w:t>
            </w:r>
          </w:p>
        </w:tc>
      </w:tr>
      <w:tr w:rsidR="006B7460" w:rsidRPr="00B53F13" w:rsidTr="00CA2010">
        <w:tc>
          <w:tcPr>
            <w:tcW w:w="487" w:type="pct"/>
          </w:tcPr>
          <w:p w:rsidR="006B7460" w:rsidRPr="00B53F13" w:rsidRDefault="006B7460" w:rsidP="00CA2010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89" w:type="pct"/>
          </w:tcPr>
          <w:p w:rsidR="006B7460" w:rsidRDefault="006B7460" w:rsidP="00CA2010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Métodos de cuantificación. 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Método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Breed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 xml:space="preserve"> y reducción.</w:t>
            </w:r>
          </w:p>
          <w:p w:rsidR="006B7460" w:rsidRPr="00B53F13" w:rsidRDefault="001E0AB8" w:rsidP="00046BB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Reporte 4.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Exposición de los resultados de Diversidad microbiana</w:t>
            </w:r>
            <w:r w:rsidR="00046BBB" w:rsidRPr="00B53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BBB">
              <w:rPr>
                <w:rFonts w:ascii="Arial" w:hAnsi="Arial" w:cs="Arial"/>
                <w:sz w:val="20"/>
                <w:szCs w:val="20"/>
              </w:rPr>
              <w:t>(</w:t>
            </w:r>
            <w:r w:rsidR="00046BBB" w:rsidRPr="00B53F13">
              <w:rPr>
                <w:rFonts w:ascii="Arial" w:hAnsi="Arial" w:cs="Arial"/>
                <w:sz w:val="20"/>
                <w:szCs w:val="20"/>
              </w:rPr>
              <w:t>línea de tiempo</w:t>
            </w:r>
            <w:r w:rsidR="00046BBB">
              <w:rPr>
                <w:rFonts w:ascii="Arial" w:hAnsi="Arial" w:cs="Arial"/>
                <w:sz w:val="20"/>
                <w:szCs w:val="20"/>
              </w:rPr>
              <w:t>)</w:t>
            </w:r>
            <w:r w:rsidRPr="00B53F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4" w:type="pct"/>
          </w:tcPr>
          <w:p w:rsidR="006B7460" w:rsidRPr="00B53F13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B53F13" w:rsidTr="00CA2010">
        <w:tc>
          <w:tcPr>
            <w:tcW w:w="487" w:type="pct"/>
          </w:tcPr>
          <w:p w:rsidR="006B7460" w:rsidRPr="005145E0" w:rsidRDefault="006B7460" w:rsidP="00CA2010">
            <w:pPr>
              <w:pStyle w:val="Sinespaciado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45E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2589" w:type="pct"/>
          </w:tcPr>
          <w:p w:rsidR="006B7460" w:rsidRPr="00B53F13" w:rsidRDefault="006B7460" w:rsidP="00CA2010">
            <w:pPr>
              <w:pStyle w:val="Sinespaciado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FF0000"/>
                <w:sz w:val="20"/>
                <w:szCs w:val="20"/>
              </w:rPr>
              <w:t>EXTRACLASE.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Inocular cepa problema</w:t>
            </w:r>
          </w:p>
        </w:tc>
        <w:tc>
          <w:tcPr>
            <w:tcW w:w="1924" w:type="pct"/>
          </w:tcPr>
          <w:p w:rsidR="006B7460" w:rsidRPr="00B53F13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6B7460" w:rsidTr="00CA2010">
        <w:tc>
          <w:tcPr>
            <w:tcW w:w="487" w:type="pct"/>
          </w:tcPr>
          <w:p w:rsidR="006B7460" w:rsidRPr="006B7460" w:rsidRDefault="006B7460" w:rsidP="00CA2010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2589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6B7460">
              <w:rPr>
                <w:rFonts w:ascii="Arial" w:hAnsi="Arial" w:cs="Arial"/>
                <w:sz w:val="20"/>
                <w:szCs w:val="20"/>
              </w:rPr>
              <w:t>Condiciones ambientales para el desarrollo de los microorganismos.</w:t>
            </w:r>
          </w:p>
        </w:tc>
        <w:tc>
          <w:tcPr>
            <w:tcW w:w="1924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6B7460" w:rsidTr="00CA2010">
        <w:tc>
          <w:tcPr>
            <w:tcW w:w="487" w:type="pct"/>
          </w:tcPr>
          <w:p w:rsidR="006B7460" w:rsidRPr="006B7460" w:rsidRDefault="006B7460" w:rsidP="00CA2010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589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6B7460">
              <w:rPr>
                <w:rFonts w:ascii="Arial" w:hAnsi="Arial" w:cs="Arial"/>
                <w:color w:val="FF0000"/>
                <w:sz w:val="20"/>
                <w:szCs w:val="20"/>
              </w:rPr>
              <w:t>EXTRACLASE</w:t>
            </w:r>
            <w:r w:rsidRPr="006B7460">
              <w:rPr>
                <w:rFonts w:ascii="Arial" w:hAnsi="Arial" w:cs="Arial"/>
                <w:sz w:val="20"/>
                <w:szCs w:val="20"/>
              </w:rPr>
              <w:t>. Lectura de halos a las 24horas.</w:t>
            </w:r>
          </w:p>
        </w:tc>
        <w:tc>
          <w:tcPr>
            <w:tcW w:w="1924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6B7460" w:rsidTr="00CA2010">
        <w:tc>
          <w:tcPr>
            <w:tcW w:w="487" w:type="pct"/>
          </w:tcPr>
          <w:p w:rsidR="006B7460" w:rsidRPr="006B7460" w:rsidRDefault="006B7460" w:rsidP="00CA2010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89" w:type="pct"/>
          </w:tcPr>
          <w:p w:rsidR="006B7460" w:rsidRPr="006B7460" w:rsidRDefault="006B7460" w:rsidP="006B746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6B7460">
              <w:rPr>
                <w:rFonts w:ascii="Arial" w:hAnsi="Arial" w:cs="Arial"/>
                <w:sz w:val="20"/>
                <w:szCs w:val="20"/>
              </w:rPr>
              <w:t>Resultados de factores físicos y Químicos.</w:t>
            </w:r>
          </w:p>
        </w:tc>
        <w:tc>
          <w:tcPr>
            <w:tcW w:w="1924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6B7460" w:rsidTr="00CA2010">
        <w:tc>
          <w:tcPr>
            <w:tcW w:w="487" w:type="pct"/>
          </w:tcPr>
          <w:p w:rsidR="006B7460" w:rsidRPr="006B7460" w:rsidRDefault="006B7460" w:rsidP="006B7460">
            <w:pPr>
              <w:pStyle w:val="Sinespaciado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746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2589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6B7460">
              <w:rPr>
                <w:rFonts w:ascii="Arial" w:hAnsi="Arial" w:cs="Arial"/>
                <w:color w:val="FF0000"/>
                <w:sz w:val="20"/>
                <w:szCs w:val="20"/>
              </w:rPr>
              <w:t>EXTRACLASE</w:t>
            </w:r>
            <w:r w:rsidRPr="006B7460">
              <w:rPr>
                <w:rFonts w:ascii="Arial" w:hAnsi="Arial" w:cs="Arial"/>
                <w:sz w:val="20"/>
                <w:szCs w:val="20"/>
              </w:rPr>
              <w:t xml:space="preserve">. Lectura de efecto </w:t>
            </w:r>
            <w:proofErr w:type="spellStart"/>
            <w:r w:rsidRPr="006B7460">
              <w:rPr>
                <w:rFonts w:ascii="Arial" w:hAnsi="Arial" w:cs="Arial"/>
                <w:sz w:val="20"/>
                <w:szCs w:val="20"/>
              </w:rPr>
              <w:t>biocida</w:t>
            </w:r>
            <w:proofErr w:type="spellEnd"/>
            <w:r w:rsidRPr="006B74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4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B53F13" w:rsidTr="003F345B">
        <w:tc>
          <w:tcPr>
            <w:tcW w:w="487" w:type="pct"/>
          </w:tcPr>
          <w:p w:rsidR="006B7460" w:rsidRPr="006B7460" w:rsidRDefault="006B7460" w:rsidP="001340BB">
            <w:pPr>
              <w:pStyle w:val="Sinespaciado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B7460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589" w:type="pct"/>
          </w:tcPr>
          <w:p w:rsidR="006B7460" w:rsidRPr="006B7460" w:rsidRDefault="006B7460" w:rsidP="00CA2010">
            <w:pPr>
              <w:pStyle w:val="Sinespaciado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7460">
              <w:rPr>
                <w:rFonts w:ascii="Arial" w:hAnsi="Arial" w:cs="Arial"/>
                <w:color w:val="FF0000"/>
                <w:sz w:val="20"/>
                <w:szCs w:val="20"/>
              </w:rPr>
              <w:t>EXTRACLASE.</w:t>
            </w:r>
            <w:r w:rsidRPr="006B7460">
              <w:rPr>
                <w:rFonts w:ascii="Arial" w:hAnsi="Arial" w:cs="Arial"/>
                <w:sz w:val="20"/>
                <w:szCs w:val="20"/>
              </w:rPr>
              <w:t xml:space="preserve"> Inocular cepa problema</w:t>
            </w:r>
          </w:p>
        </w:tc>
        <w:tc>
          <w:tcPr>
            <w:tcW w:w="1924" w:type="pct"/>
          </w:tcPr>
          <w:p w:rsidR="006B7460" w:rsidRPr="00B53F13" w:rsidRDefault="006B7460" w:rsidP="001340B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B53F13" w:rsidTr="003F345B">
        <w:tc>
          <w:tcPr>
            <w:tcW w:w="487" w:type="pct"/>
          </w:tcPr>
          <w:p w:rsidR="006B7460" w:rsidRPr="00B53F13" w:rsidRDefault="006B7460" w:rsidP="001340BB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89" w:type="pct"/>
          </w:tcPr>
          <w:p w:rsidR="006B7460" w:rsidRPr="00B53F13" w:rsidRDefault="006B7460" w:rsidP="009C599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Inoculación </w:t>
            </w:r>
            <w:r w:rsidR="009C5990">
              <w:rPr>
                <w:rFonts w:ascii="Arial" w:hAnsi="Arial" w:cs="Arial"/>
                <w:sz w:val="20"/>
                <w:szCs w:val="20"/>
              </w:rPr>
              <w:t>de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pruebas bioquímicas </w:t>
            </w:r>
            <w:r w:rsidR="009C5990">
              <w:rPr>
                <w:rFonts w:ascii="Arial" w:hAnsi="Arial" w:cs="Arial"/>
                <w:sz w:val="20"/>
                <w:szCs w:val="20"/>
              </w:rPr>
              <w:t>y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sistema API </w:t>
            </w:r>
          </w:p>
        </w:tc>
        <w:tc>
          <w:tcPr>
            <w:tcW w:w="1924" w:type="pct"/>
          </w:tcPr>
          <w:p w:rsidR="006B7460" w:rsidRPr="00B53F13" w:rsidRDefault="006B7460" w:rsidP="001340B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6B7460" w:rsidTr="003F345B">
        <w:tc>
          <w:tcPr>
            <w:tcW w:w="487" w:type="pct"/>
          </w:tcPr>
          <w:p w:rsidR="006B7460" w:rsidRPr="006B7460" w:rsidRDefault="0086761B" w:rsidP="001340BB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2589" w:type="pct"/>
          </w:tcPr>
          <w:p w:rsidR="006B7460" w:rsidRPr="00B53F13" w:rsidRDefault="006B7460" w:rsidP="00CA201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FF0000"/>
                <w:sz w:val="20"/>
                <w:szCs w:val="20"/>
              </w:rPr>
              <w:t>EXTRACLASE.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Lectura de sistema API</w:t>
            </w:r>
          </w:p>
        </w:tc>
        <w:tc>
          <w:tcPr>
            <w:tcW w:w="1924" w:type="pct"/>
          </w:tcPr>
          <w:p w:rsidR="006B7460" w:rsidRPr="006B7460" w:rsidRDefault="006B7460" w:rsidP="001340BB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460" w:rsidRPr="006B7460" w:rsidTr="003F345B">
        <w:tc>
          <w:tcPr>
            <w:tcW w:w="487" w:type="pct"/>
          </w:tcPr>
          <w:p w:rsidR="006B7460" w:rsidRPr="006B7460" w:rsidRDefault="0086761B" w:rsidP="004C7CFA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</w:t>
            </w:r>
          </w:p>
        </w:tc>
        <w:tc>
          <w:tcPr>
            <w:tcW w:w="2589" w:type="pct"/>
          </w:tcPr>
          <w:p w:rsidR="006B7460" w:rsidRDefault="006B7460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Lectura e interpretación de resultados.</w:t>
            </w:r>
          </w:p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- CUARTO EXAMEN. </w:t>
            </w:r>
            <w:r w:rsidR="0069184C">
              <w:rPr>
                <w:rFonts w:ascii="Arial" w:hAnsi="Arial" w:cs="Arial"/>
                <w:b/>
                <w:sz w:val="20"/>
                <w:szCs w:val="20"/>
              </w:rPr>
              <w:t xml:space="preserve">Condiciones ambientales y </w:t>
            </w: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Pruebas bioquímicas. </w:t>
            </w:r>
            <w:r w:rsidRPr="00B53F13">
              <w:rPr>
                <w:rFonts w:ascii="Arial" w:hAnsi="Arial" w:cs="Arial"/>
                <w:b/>
                <w:color w:val="FF0000"/>
                <w:sz w:val="20"/>
                <w:szCs w:val="20"/>
              </w:rPr>
              <w:t>V</w:t>
            </w:r>
          </w:p>
        </w:tc>
        <w:tc>
          <w:tcPr>
            <w:tcW w:w="1924" w:type="pct"/>
          </w:tcPr>
          <w:p w:rsidR="006B7460" w:rsidRPr="006B7460" w:rsidRDefault="006B7460" w:rsidP="00D56352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61B" w:rsidRPr="00B53F13" w:rsidTr="00553AA0">
        <w:tc>
          <w:tcPr>
            <w:tcW w:w="487" w:type="pct"/>
          </w:tcPr>
          <w:p w:rsidR="0086761B" w:rsidRPr="00B53F13" w:rsidRDefault="0086761B" w:rsidP="00553AA0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5E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2589" w:type="pct"/>
          </w:tcPr>
          <w:p w:rsidR="0086761B" w:rsidRPr="00B53F13" w:rsidRDefault="0086761B" w:rsidP="00553AA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color w:val="FF0000"/>
                <w:sz w:val="20"/>
                <w:szCs w:val="20"/>
              </w:rPr>
              <w:t>EXTRACLASE</w:t>
            </w:r>
            <w:r w:rsidRPr="00B53F13">
              <w:rPr>
                <w:rFonts w:ascii="Arial" w:hAnsi="Arial" w:cs="Arial"/>
                <w:b/>
                <w:sz w:val="20"/>
                <w:szCs w:val="20"/>
              </w:rPr>
              <w:t>. Inocular cepa problema</w:t>
            </w:r>
          </w:p>
        </w:tc>
        <w:tc>
          <w:tcPr>
            <w:tcW w:w="1924" w:type="pct"/>
          </w:tcPr>
          <w:p w:rsidR="0086761B" w:rsidRPr="00B53F13" w:rsidRDefault="0086761B" w:rsidP="00553AA0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6B7460" w:rsidTr="003F345B">
        <w:tc>
          <w:tcPr>
            <w:tcW w:w="487" w:type="pct"/>
          </w:tcPr>
          <w:p w:rsidR="00492FA5" w:rsidRPr="006B7460" w:rsidRDefault="00492FA5" w:rsidP="0086761B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2589" w:type="pct"/>
          </w:tcPr>
          <w:p w:rsidR="00492FA5" w:rsidRPr="00B53F13" w:rsidRDefault="00492FA5" w:rsidP="00F45D6D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Identificación de bacteria Gram positiva (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Vitek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y siembra de pruebas bioquímicas en placa. </w:t>
            </w:r>
          </w:p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pct"/>
          </w:tcPr>
          <w:p w:rsidR="00492FA5" w:rsidRPr="00B53F13" w:rsidRDefault="00492FA5" w:rsidP="00E07A57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Pr="00B53F1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traer un frasco de boca ancha (agregar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tiosulfato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 xml:space="preserve"> de sodio y esterilizar).</w:t>
            </w:r>
          </w:p>
        </w:tc>
      </w:tr>
      <w:tr w:rsidR="00492FA5" w:rsidRPr="006B7460" w:rsidTr="003F345B">
        <w:tc>
          <w:tcPr>
            <w:tcW w:w="487" w:type="pct"/>
          </w:tcPr>
          <w:p w:rsidR="00492FA5" w:rsidRPr="00492FA5" w:rsidRDefault="00492FA5" w:rsidP="004C7CFA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FA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89" w:type="pct"/>
          </w:tcPr>
          <w:p w:rsidR="009C5990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Discusión e integración de resultados de práctica de aislamiento. </w:t>
            </w:r>
          </w:p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- 2ª lectura de nutrición. </w:t>
            </w:r>
          </w:p>
        </w:tc>
        <w:tc>
          <w:tcPr>
            <w:tcW w:w="1924" w:type="pct"/>
          </w:tcPr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 </w:t>
            </w:r>
            <w:r w:rsidRPr="00B53F13">
              <w:rPr>
                <w:rFonts w:ascii="Arial" w:hAnsi="Arial" w:cs="Arial"/>
                <w:sz w:val="20"/>
                <w:szCs w:val="20"/>
              </w:rPr>
              <w:t>Traer muestra de agua</w:t>
            </w:r>
          </w:p>
          <w:p w:rsidR="00492FA5" w:rsidRPr="006B7460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Video: Preparación de material para su esterilización (equipo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Millipore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92FA5" w:rsidRPr="00B53F13" w:rsidTr="00C1375A">
        <w:tc>
          <w:tcPr>
            <w:tcW w:w="5000" w:type="pct"/>
            <w:gridSpan w:val="3"/>
          </w:tcPr>
          <w:p w:rsidR="00492FA5" w:rsidRPr="00B53F13" w:rsidRDefault="00492FA5" w:rsidP="00C1375A">
            <w:pPr>
              <w:pStyle w:val="Sinespacia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492FA5" w:rsidRPr="006B7460" w:rsidTr="003F345B">
        <w:tc>
          <w:tcPr>
            <w:tcW w:w="487" w:type="pct"/>
          </w:tcPr>
          <w:p w:rsidR="00492FA5" w:rsidRPr="006B7460" w:rsidRDefault="00492FA5" w:rsidP="004C7CFA">
            <w:pPr>
              <w:pStyle w:val="Sinespaciado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92FA5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2589" w:type="pct"/>
          </w:tcPr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Cuantificación por técnicas de filtración y  NMP (Análisis de agua: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coliformes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 xml:space="preserve"> totales y fecales)</w:t>
            </w:r>
          </w:p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Cuantificación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mesófilos</w:t>
            </w:r>
            <w:proofErr w:type="spellEnd"/>
            <w:r w:rsidRPr="00B53F13">
              <w:rPr>
                <w:rFonts w:ascii="Arial" w:hAnsi="Arial" w:cs="Arial"/>
                <w:sz w:val="20"/>
                <w:szCs w:val="20"/>
              </w:rPr>
              <w:t xml:space="preserve"> aerobios.</w:t>
            </w:r>
          </w:p>
          <w:p w:rsidR="00492FA5" w:rsidRPr="006B7460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lastRenderedPageBreak/>
              <w:t>- Técnica de dilución y siembra en placa vertida.</w:t>
            </w:r>
          </w:p>
        </w:tc>
        <w:tc>
          <w:tcPr>
            <w:tcW w:w="1924" w:type="pct"/>
          </w:tcPr>
          <w:p w:rsidR="00492FA5" w:rsidRPr="00B53F13" w:rsidRDefault="00492FA5" w:rsidP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lastRenderedPageBreak/>
              <w:t>Entrega de reporte 5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Aislamiento </w:t>
            </w:r>
          </w:p>
          <w:p w:rsidR="00492FA5" w:rsidRPr="006B7460" w:rsidRDefault="00492FA5" w:rsidP="004C7CFA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6B7460" w:rsidTr="003F345B">
        <w:tc>
          <w:tcPr>
            <w:tcW w:w="487" w:type="pct"/>
          </w:tcPr>
          <w:p w:rsidR="00492FA5" w:rsidRPr="006B7460" w:rsidRDefault="00EB6C0C" w:rsidP="004C7CFA">
            <w:pPr>
              <w:pStyle w:val="Sinespaciado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589" w:type="pct"/>
          </w:tcPr>
          <w:p w:rsidR="00EB6C0C" w:rsidRPr="00B53F13" w:rsidRDefault="00EB6C0C" w:rsidP="00EB6C0C">
            <w:pPr>
              <w:pStyle w:val="Sinespaciado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FF0000"/>
                <w:sz w:val="20"/>
                <w:szCs w:val="20"/>
              </w:rPr>
              <w:t xml:space="preserve">EXTRACLASE. </w:t>
            </w:r>
          </w:p>
          <w:p w:rsidR="00492FA5" w:rsidRPr="006B7460" w:rsidRDefault="00EB6C0C" w:rsidP="00EB6C0C">
            <w:pPr>
              <w:pStyle w:val="Sinespaciado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Lectura de resultados de NMP de prueba presuntiva.  </w:t>
            </w:r>
          </w:p>
        </w:tc>
        <w:tc>
          <w:tcPr>
            <w:tcW w:w="1924" w:type="pct"/>
          </w:tcPr>
          <w:p w:rsidR="00492FA5" w:rsidRPr="006B7460" w:rsidRDefault="00492FA5" w:rsidP="004C7CFA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EB6C0C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2589" w:type="pct"/>
          </w:tcPr>
          <w:p w:rsidR="00EB6C0C" w:rsidRPr="00B53F13" w:rsidRDefault="00EB6C0C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Prueba confirmativa (siembra en caldo bilis verde brillante y EC). </w:t>
            </w:r>
          </w:p>
          <w:p w:rsidR="00492FA5" w:rsidRPr="00B53F13" w:rsidRDefault="00EB6C0C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Lectura de filtración y vertido en placa.</w:t>
            </w:r>
          </w:p>
        </w:tc>
        <w:tc>
          <w:tcPr>
            <w:tcW w:w="1924" w:type="pct"/>
          </w:tcPr>
          <w:p w:rsidR="00492FA5" w:rsidRPr="00B53F13" w:rsidRDefault="00492FA5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EB6C0C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589" w:type="pct"/>
          </w:tcPr>
          <w:p w:rsidR="00492FA5" w:rsidRPr="00B53F13" w:rsidRDefault="00EB6C0C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FF0000"/>
                <w:sz w:val="20"/>
                <w:szCs w:val="20"/>
              </w:rPr>
              <w:t xml:space="preserve">EXTRACLASE. </w:t>
            </w:r>
            <w:r w:rsidRPr="00B53F13">
              <w:rPr>
                <w:rFonts w:ascii="Arial" w:hAnsi="Arial" w:cs="Arial"/>
                <w:sz w:val="20"/>
                <w:szCs w:val="20"/>
              </w:rPr>
              <w:t>Lectura de prueba confirmativa y Siembra en EMB.</w:t>
            </w:r>
          </w:p>
        </w:tc>
        <w:tc>
          <w:tcPr>
            <w:tcW w:w="1924" w:type="pct"/>
          </w:tcPr>
          <w:p w:rsidR="00EB6C0C" w:rsidRPr="00B53F13" w:rsidRDefault="00EB6C0C" w:rsidP="00EB6C0C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Entrega de reporte 6</w:t>
            </w:r>
          </w:p>
          <w:p w:rsidR="00492FA5" w:rsidRPr="00B53F13" w:rsidRDefault="00EB6C0C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Nutrición y requerimientos de oxígeno</w:t>
            </w: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EB6C0C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12</w:t>
            </w:r>
          </w:p>
        </w:tc>
        <w:tc>
          <w:tcPr>
            <w:tcW w:w="2589" w:type="pct"/>
          </w:tcPr>
          <w:p w:rsidR="00492FA5" w:rsidRPr="00B53F13" w:rsidRDefault="00EB6C0C" w:rsidP="004E3844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Selección de colonias, tinción de Gram y siembra en agar cuenta estándar.</w:t>
            </w:r>
          </w:p>
        </w:tc>
        <w:tc>
          <w:tcPr>
            <w:tcW w:w="1924" w:type="pct"/>
          </w:tcPr>
          <w:p w:rsidR="00492FA5" w:rsidRPr="00B53F13" w:rsidRDefault="00492FA5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EB6C0C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2589" w:type="pct"/>
          </w:tcPr>
          <w:p w:rsidR="00492FA5" w:rsidRPr="00B53F13" w:rsidRDefault="00EB6C0C" w:rsidP="00C973BE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FF0000"/>
                <w:sz w:val="20"/>
                <w:szCs w:val="20"/>
              </w:rPr>
              <w:t xml:space="preserve">EXTRACLASE. 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Suspensión e inoculación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IMViC</w:t>
            </w:r>
            <w:proofErr w:type="spellEnd"/>
          </w:p>
        </w:tc>
        <w:tc>
          <w:tcPr>
            <w:tcW w:w="1924" w:type="pct"/>
          </w:tcPr>
          <w:p w:rsidR="00492FA5" w:rsidRPr="00B53F13" w:rsidRDefault="00492FA5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EB6C0C" w:rsidP="00680BD8">
            <w:pPr>
              <w:pStyle w:val="Sinespaciad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89" w:type="pct"/>
          </w:tcPr>
          <w:p w:rsidR="00EB6C0C" w:rsidRPr="00B53F13" w:rsidRDefault="00EB6C0C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 xml:space="preserve">Resultados de </w:t>
            </w:r>
            <w:proofErr w:type="spellStart"/>
            <w:r w:rsidRPr="00B53F13">
              <w:rPr>
                <w:rFonts w:ascii="Arial" w:hAnsi="Arial" w:cs="Arial"/>
                <w:sz w:val="20"/>
                <w:szCs w:val="20"/>
              </w:rPr>
              <w:t>IMViC</w:t>
            </w:r>
            <w:proofErr w:type="spellEnd"/>
          </w:p>
          <w:p w:rsidR="00492FA5" w:rsidRPr="00B53F13" w:rsidRDefault="00EB6C0C" w:rsidP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Discusión e integración de resultados de las técnicas de NMP, vertido en placa y filtración.</w:t>
            </w:r>
          </w:p>
        </w:tc>
        <w:tc>
          <w:tcPr>
            <w:tcW w:w="1924" w:type="pct"/>
          </w:tcPr>
          <w:p w:rsidR="00492FA5" w:rsidRPr="00B53F13" w:rsidRDefault="00EB6C0C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Entrega de reporte 7.</w:t>
            </w:r>
            <w:r w:rsidRPr="00B53F13">
              <w:rPr>
                <w:rFonts w:ascii="Arial" w:hAnsi="Arial" w:cs="Arial"/>
                <w:sz w:val="20"/>
                <w:szCs w:val="20"/>
              </w:rPr>
              <w:t xml:space="preserve"> Entrega de colección de fotos.</w:t>
            </w: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492FA5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2589" w:type="pct"/>
          </w:tcPr>
          <w:p w:rsidR="00492FA5" w:rsidRPr="00B53F13" w:rsidRDefault="00492FA5" w:rsidP="00680BD8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 xml:space="preserve">QUINTO EXAMEN. </w:t>
            </w:r>
            <w:r w:rsidRPr="00B53F13">
              <w:rPr>
                <w:rFonts w:ascii="Arial" w:hAnsi="Arial" w:cs="Arial"/>
                <w:b/>
                <w:color w:val="FF0000"/>
                <w:sz w:val="20"/>
                <w:szCs w:val="20"/>
              </w:rPr>
              <w:t>V</w:t>
            </w:r>
          </w:p>
          <w:p w:rsidR="00492FA5" w:rsidRPr="00B53F13" w:rsidRDefault="00492FA5" w:rsidP="00680BD8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ENTREGA DE GAVETAS</w:t>
            </w:r>
          </w:p>
        </w:tc>
        <w:tc>
          <w:tcPr>
            <w:tcW w:w="1924" w:type="pct"/>
          </w:tcPr>
          <w:p w:rsidR="00492FA5" w:rsidRPr="00B53F13" w:rsidRDefault="00492FA5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FA5" w:rsidRPr="00B53F13" w:rsidTr="003F345B">
        <w:tc>
          <w:tcPr>
            <w:tcW w:w="487" w:type="pct"/>
          </w:tcPr>
          <w:p w:rsidR="00492FA5" w:rsidRPr="00B53F13" w:rsidRDefault="00492FA5" w:rsidP="00680BD8">
            <w:pPr>
              <w:pStyle w:val="Sinespaciado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53F1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89" w:type="pct"/>
          </w:tcPr>
          <w:p w:rsidR="00492FA5" w:rsidRPr="00B53F13" w:rsidRDefault="00492FA5" w:rsidP="00680BD8">
            <w:pPr>
              <w:pStyle w:val="Sinespaciado1"/>
              <w:rPr>
                <w:rFonts w:ascii="Arial" w:hAnsi="Arial" w:cs="Arial"/>
                <w:b/>
                <w:sz w:val="20"/>
                <w:szCs w:val="20"/>
              </w:rPr>
            </w:pPr>
            <w:r w:rsidRPr="00B53F13">
              <w:rPr>
                <w:rFonts w:ascii="Arial" w:hAnsi="Arial" w:cs="Arial"/>
                <w:b/>
                <w:sz w:val="20"/>
                <w:szCs w:val="20"/>
              </w:rPr>
              <w:t>ENTREGA DE CALIFICACIONES.</w:t>
            </w:r>
          </w:p>
        </w:tc>
        <w:tc>
          <w:tcPr>
            <w:tcW w:w="1924" w:type="pct"/>
          </w:tcPr>
          <w:p w:rsidR="00492FA5" w:rsidRPr="00B53F13" w:rsidRDefault="00492FA5" w:rsidP="00680BD8">
            <w:pPr>
              <w:pStyle w:val="Sinespaciado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B78" w:rsidRDefault="005E3B78"/>
    <w:sectPr w:rsidR="005E3B78" w:rsidSect="00DD75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A3" w:rsidRDefault="00CB57A3" w:rsidP="002D1720">
      <w:pPr>
        <w:spacing w:after="0" w:line="240" w:lineRule="auto"/>
      </w:pPr>
      <w:r>
        <w:separator/>
      </w:r>
    </w:p>
  </w:endnote>
  <w:endnote w:type="continuationSeparator" w:id="0">
    <w:p w:rsidR="00CB57A3" w:rsidRDefault="00CB57A3" w:rsidP="002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A3" w:rsidRDefault="00CB57A3" w:rsidP="002D1720">
      <w:pPr>
        <w:spacing w:after="0" w:line="240" w:lineRule="auto"/>
      </w:pPr>
      <w:r>
        <w:separator/>
      </w:r>
    </w:p>
  </w:footnote>
  <w:footnote w:type="continuationSeparator" w:id="0">
    <w:p w:rsidR="00CB57A3" w:rsidRDefault="00CB57A3" w:rsidP="002D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24EF7"/>
    <w:multiLevelType w:val="hybridMultilevel"/>
    <w:tmpl w:val="2BB083D8"/>
    <w:lvl w:ilvl="0" w:tplc="2F88E4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763"/>
    <w:rsid w:val="00022D99"/>
    <w:rsid w:val="00024D1A"/>
    <w:rsid w:val="00041084"/>
    <w:rsid w:val="00046BBB"/>
    <w:rsid w:val="00054C0F"/>
    <w:rsid w:val="000714E4"/>
    <w:rsid w:val="000853DC"/>
    <w:rsid w:val="000900FD"/>
    <w:rsid w:val="00094055"/>
    <w:rsid w:val="0009723E"/>
    <w:rsid w:val="00097B92"/>
    <w:rsid w:val="000C331C"/>
    <w:rsid w:val="000C71DC"/>
    <w:rsid w:val="000F6E3C"/>
    <w:rsid w:val="00100DBA"/>
    <w:rsid w:val="00126872"/>
    <w:rsid w:val="001334C5"/>
    <w:rsid w:val="001420C6"/>
    <w:rsid w:val="0014777D"/>
    <w:rsid w:val="0016587B"/>
    <w:rsid w:val="001748C0"/>
    <w:rsid w:val="0018389D"/>
    <w:rsid w:val="00190207"/>
    <w:rsid w:val="00196F92"/>
    <w:rsid w:val="001B5772"/>
    <w:rsid w:val="001B58EA"/>
    <w:rsid w:val="001C2A5C"/>
    <w:rsid w:val="001C5ABA"/>
    <w:rsid w:val="001D485E"/>
    <w:rsid w:val="001D50D6"/>
    <w:rsid w:val="001E0AB8"/>
    <w:rsid w:val="0021757A"/>
    <w:rsid w:val="00222770"/>
    <w:rsid w:val="00233C49"/>
    <w:rsid w:val="00270737"/>
    <w:rsid w:val="002731F5"/>
    <w:rsid w:val="00273707"/>
    <w:rsid w:val="00274150"/>
    <w:rsid w:val="00281E1F"/>
    <w:rsid w:val="002C321E"/>
    <w:rsid w:val="002D0F96"/>
    <w:rsid w:val="002D1720"/>
    <w:rsid w:val="002D6749"/>
    <w:rsid w:val="002D73FC"/>
    <w:rsid w:val="002E2934"/>
    <w:rsid w:val="002E712F"/>
    <w:rsid w:val="00302F67"/>
    <w:rsid w:val="00305D2F"/>
    <w:rsid w:val="003201D0"/>
    <w:rsid w:val="00320A3B"/>
    <w:rsid w:val="00322E55"/>
    <w:rsid w:val="00335FC6"/>
    <w:rsid w:val="00355572"/>
    <w:rsid w:val="00363A30"/>
    <w:rsid w:val="00372BC8"/>
    <w:rsid w:val="00372FD8"/>
    <w:rsid w:val="003953AC"/>
    <w:rsid w:val="003A7052"/>
    <w:rsid w:val="003C29BF"/>
    <w:rsid w:val="003C5CA6"/>
    <w:rsid w:val="003D38A4"/>
    <w:rsid w:val="003E1FC8"/>
    <w:rsid w:val="003E2CB3"/>
    <w:rsid w:val="003F2EF9"/>
    <w:rsid w:val="003F345B"/>
    <w:rsid w:val="004039E5"/>
    <w:rsid w:val="00417409"/>
    <w:rsid w:val="004211F9"/>
    <w:rsid w:val="004312D0"/>
    <w:rsid w:val="00457ADE"/>
    <w:rsid w:val="00457BB4"/>
    <w:rsid w:val="004677D6"/>
    <w:rsid w:val="0047118D"/>
    <w:rsid w:val="0047681B"/>
    <w:rsid w:val="00492FA5"/>
    <w:rsid w:val="00496EC5"/>
    <w:rsid w:val="004A5996"/>
    <w:rsid w:val="004A6207"/>
    <w:rsid w:val="004B3C14"/>
    <w:rsid w:val="004B5839"/>
    <w:rsid w:val="004D7839"/>
    <w:rsid w:val="004E3844"/>
    <w:rsid w:val="004E3FEC"/>
    <w:rsid w:val="004E7ABF"/>
    <w:rsid w:val="0050047A"/>
    <w:rsid w:val="005070B1"/>
    <w:rsid w:val="005145E0"/>
    <w:rsid w:val="005219C0"/>
    <w:rsid w:val="00545D64"/>
    <w:rsid w:val="00553F7B"/>
    <w:rsid w:val="005563C0"/>
    <w:rsid w:val="00560165"/>
    <w:rsid w:val="0056347C"/>
    <w:rsid w:val="0056656A"/>
    <w:rsid w:val="00584ED3"/>
    <w:rsid w:val="005C5395"/>
    <w:rsid w:val="005D0DFF"/>
    <w:rsid w:val="005D24E9"/>
    <w:rsid w:val="005D57B2"/>
    <w:rsid w:val="005D673E"/>
    <w:rsid w:val="005E1DBA"/>
    <w:rsid w:val="005E3B78"/>
    <w:rsid w:val="005F00E7"/>
    <w:rsid w:val="00600763"/>
    <w:rsid w:val="00621A0D"/>
    <w:rsid w:val="00627A23"/>
    <w:rsid w:val="00641727"/>
    <w:rsid w:val="00651D79"/>
    <w:rsid w:val="0065207A"/>
    <w:rsid w:val="0069184C"/>
    <w:rsid w:val="00692F02"/>
    <w:rsid w:val="006955FF"/>
    <w:rsid w:val="00696261"/>
    <w:rsid w:val="00697B21"/>
    <w:rsid w:val="006A5639"/>
    <w:rsid w:val="006B3E1B"/>
    <w:rsid w:val="006B641E"/>
    <w:rsid w:val="006B7460"/>
    <w:rsid w:val="006D0108"/>
    <w:rsid w:val="006D7997"/>
    <w:rsid w:val="006F0984"/>
    <w:rsid w:val="007150CF"/>
    <w:rsid w:val="00722C85"/>
    <w:rsid w:val="00726E86"/>
    <w:rsid w:val="0073209F"/>
    <w:rsid w:val="00736665"/>
    <w:rsid w:val="0074039E"/>
    <w:rsid w:val="00747FD7"/>
    <w:rsid w:val="007679DC"/>
    <w:rsid w:val="00780A63"/>
    <w:rsid w:val="00782051"/>
    <w:rsid w:val="00783C64"/>
    <w:rsid w:val="00787472"/>
    <w:rsid w:val="0079316C"/>
    <w:rsid w:val="007948B7"/>
    <w:rsid w:val="007A1FD7"/>
    <w:rsid w:val="007A6707"/>
    <w:rsid w:val="007B26D5"/>
    <w:rsid w:val="007D3CF2"/>
    <w:rsid w:val="007D624A"/>
    <w:rsid w:val="007E1531"/>
    <w:rsid w:val="00821083"/>
    <w:rsid w:val="00821FEA"/>
    <w:rsid w:val="0082722D"/>
    <w:rsid w:val="008375A2"/>
    <w:rsid w:val="00842198"/>
    <w:rsid w:val="00843B8B"/>
    <w:rsid w:val="008527E6"/>
    <w:rsid w:val="00862BB2"/>
    <w:rsid w:val="00864CA4"/>
    <w:rsid w:val="0086761B"/>
    <w:rsid w:val="008771B3"/>
    <w:rsid w:val="0088494E"/>
    <w:rsid w:val="00896016"/>
    <w:rsid w:val="008B674B"/>
    <w:rsid w:val="008D4B63"/>
    <w:rsid w:val="008E231D"/>
    <w:rsid w:val="008E7B8B"/>
    <w:rsid w:val="008F7EB4"/>
    <w:rsid w:val="00900790"/>
    <w:rsid w:val="009036C1"/>
    <w:rsid w:val="00905301"/>
    <w:rsid w:val="009122D8"/>
    <w:rsid w:val="00914262"/>
    <w:rsid w:val="00924D60"/>
    <w:rsid w:val="00940904"/>
    <w:rsid w:val="00944650"/>
    <w:rsid w:val="00950407"/>
    <w:rsid w:val="009513CB"/>
    <w:rsid w:val="00967B03"/>
    <w:rsid w:val="009752C5"/>
    <w:rsid w:val="00986E78"/>
    <w:rsid w:val="009A4931"/>
    <w:rsid w:val="009A626F"/>
    <w:rsid w:val="009B4025"/>
    <w:rsid w:val="009B4642"/>
    <w:rsid w:val="009B55F2"/>
    <w:rsid w:val="009C3E72"/>
    <w:rsid w:val="009C5990"/>
    <w:rsid w:val="009C6611"/>
    <w:rsid w:val="009C6B3F"/>
    <w:rsid w:val="009D0336"/>
    <w:rsid w:val="009E28A3"/>
    <w:rsid w:val="009E767C"/>
    <w:rsid w:val="009F16B2"/>
    <w:rsid w:val="00A00C0E"/>
    <w:rsid w:val="00A028F3"/>
    <w:rsid w:val="00A037AA"/>
    <w:rsid w:val="00A415E2"/>
    <w:rsid w:val="00A46BBA"/>
    <w:rsid w:val="00A50F1B"/>
    <w:rsid w:val="00A56566"/>
    <w:rsid w:val="00A56E7E"/>
    <w:rsid w:val="00A64A21"/>
    <w:rsid w:val="00A721A8"/>
    <w:rsid w:val="00A72491"/>
    <w:rsid w:val="00A814C2"/>
    <w:rsid w:val="00A874C0"/>
    <w:rsid w:val="00A90C0A"/>
    <w:rsid w:val="00A90CBB"/>
    <w:rsid w:val="00AA4BD4"/>
    <w:rsid w:val="00AA65F3"/>
    <w:rsid w:val="00AA6A8B"/>
    <w:rsid w:val="00AB057F"/>
    <w:rsid w:val="00AB1467"/>
    <w:rsid w:val="00AC4215"/>
    <w:rsid w:val="00AC4DD3"/>
    <w:rsid w:val="00AE3B87"/>
    <w:rsid w:val="00AF4921"/>
    <w:rsid w:val="00B00BC2"/>
    <w:rsid w:val="00B07466"/>
    <w:rsid w:val="00B165CE"/>
    <w:rsid w:val="00B20242"/>
    <w:rsid w:val="00B22280"/>
    <w:rsid w:val="00B2498F"/>
    <w:rsid w:val="00B3006C"/>
    <w:rsid w:val="00B32829"/>
    <w:rsid w:val="00B419BF"/>
    <w:rsid w:val="00B4425E"/>
    <w:rsid w:val="00B530A8"/>
    <w:rsid w:val="00B53F13"/>
    <w:rsid w:val="00B55FFB"/>
    <w:rsid w:val="00B67301"/>
    <w:rsid w:val="00B71B53"/>
    <w:rsid w:val="00BA13BE"/>
    <w:rsid w:val="00BA4A82"/>
    <w:rsid w:val="00BA6297"/>
    <w:rsid w:val="00BA6964"/>
    <w:rsid w:val="00BA6F4A"/>
    <w:rsid w:val="00BC6CA7"/>
    <w:rsid w:val="00BF205C"/>
    <w:rsid w:val="00C01821"/>
    <w:rsid w:val="00C30BA6"/>
    <w:rsid w:val="00C47A70"/>
    <w:rsid w:val="00C61AA3"/>
    <w:rsid w:val="00C75F80"/>
    <w:rsid w:val="00C83284"/>
    <w:rsid w:val="00C86C08"/>
    <w:rsid w:val="00C973BE"/>
    <w:rsid w:val="00CA3ACB"/>
    <w:rsid w:val="00CB57A3"/>
    <w:rsid w:val="00CC6275"/>
    <w:rsid w:val="00CC6CE1"/>
    <w:rsid w:val="00CF6BC6"/>
    <w:rsid w:val="00CF75CE"/>
    <w:rsid w:val="00D02B9D"/>
    <w:rsid w:val="00D05F6F"/>
    <w:rsid w:val="00D13446"/>
    <w:rsid w:val="00D35A25"/>
    <w:rsid w:val="00D35A82"/>
    <w:rsid w:val="00D37714"/>
    <w:rsid w:val="00D54A29"/>
    <w:rsid w:val="00D6420C"/>
    <w:rsid w:val="00D65CCC"/>
    <w:rsid w:val="00D71B15"/>
    <w:rsid w:val="00D84F47"/>
    <w:rsid w:val="00D862F9"/>
    <w:rsid w:val="00D95148"/>
    <w:rsid w:val="00D9642C"/>
    <w:rsid w:val="00D96FCA"/>
    <w:rsid w:val="00DA03AA"/>
    <w:rsid w:val="00DB1150"/>
    <w:rsid w:val="00DB2799"/>
    <w:rsid w:val="00DB3572"/>
    <w:rsid w:val="00DC2E1F"/>
    <w:rsid w:val="00DC3833"/>
    <w:rsid w:val="00DD75AD"/>
    <w:rsid w:val="00DF214D"/>
    <w:rsid w:val="00DF4E8A"/>
    <w:rsid w:val="00DF7931"/>
    <w:rsid w:val="00E02F64"/>
    <w:rsid w:val="00E12EA6"/>
    <w:rsid w:val="00E15438"/>
    <w:rsid w:val="00E339FA"/>
    <w:rsid w:val="00E3676C"/>
    <w:rsid w:val="00E405EB"/>
    <w:rsid w:val="00E5139E"/>
    <w:rsid w:val="00E5151F"/>
    <w:rsid w:val="00E5268E"/>
    <w:rsid w:val="00E71731"/>
    <w:rsid w:val="00E76318"/>
    <w:rsid w:val="00E77EC3"/>
    <w:rsid w:val="00EA319D"/>
    <w:rsid w:val="00EB6C0C"/>
    <w:rsid w:val="00ED0E98"/>
    <w:rsid w:val="00ED309C"/>
    <w:rsid w:val="00ED73CC"/>
    <w:rsid w:val="00EE7A4C"/>
    <w:rsid w:val="00EF003C"/>
    <w:rsid w:val="00EF41A2"/>
    <w:rsid w:val="00F10631"/>
    <w:rsid w:val="00F165F3"/>
    <w:rsid w:val="00F41023"/>
    <w:rsid w:val="00F554E7"/>
    <w:rsid w:val="00F713C3"/>
    <w:rsid w:val="00F8371D"/>
    <w:rsid w:val="00F90DCA"/>
    <w:rsid w:val="00FA2F45"/>
    <w:rsid w:val="00FA6742"/>
    <w:rsid w:val="00FB0F79"/>
    <w:rsid w:val="00FB4756"/>
    <w:rsid w:val="00FC1059"/>
    <w:rsid w:val="00FC2246"/>
    <w:rsid w:val="00FC421B"/>
    <w:rsid w:val="00FE4D64"/>
    <w:rsid w:val="00FF2395"/>
    <w:rsid w:val="00F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qFormat/>
    <w:rsid w:val="00600763"/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qFormat/>
    <w:rsid w:val="0060076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locked/>
    <w:rsid w:val="00600763"/>
    <w:rPr>
      <w:rFonts w:ascii="Cambria" w:hAnsi="Cambria"/>
      <w:color w:val="17365D"/>
      <w:spacing w:val="5"/>
      <w:kern w:val="28"/>
      <w:sz w:val="52"/>
      <w:szCs w:val="52"/>
      <w:lang w:val="es-MX" w:eastAsia="en-US" w:bidi="ar-SA"/>
    </w:rPr>
  </w:style>
  <w:style w:type="paragraph" w:styleId="Sinespaciado">
    <w:name w:val="No Spacing"/>
    <w:uiPriority w:val="1"/>
    <w:qFormat/>
    <w:rsid w:val="00FF5AE6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2D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1720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2D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D172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qFormat/>
    <w:rsid w:val="00600763"/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qFormat/>
    <w:rsid w:val="0060076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locked/>
    <w:rsid w:val="00600763"/>
    <w:rPr>
      <w:rFonts w:ascii="Cambria" w:hAnsi="Cambria"/>
      <w:color w:val="17365D"/>
      <w:spacing w:val="5"/>
      <w:kern w:val="28"/>
      <w:sz w:val="52"/>
      <w:szCs w:val="52"/>
      <w:lang w:val="es-MX" w:eastAsia="en-US" w:bidi="ar-SA"/>
    </w:rPr>
  </w:style>
  <w:style w:type="paragraph" w:styleId="Sinespaciado">
    <w:name w:val="No Spacing"/>
    <w:uiPriority w:val="1"/>
    <w:qFormat/>
    <w:rsid w:val="00FF5AE6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2D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1720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2D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D172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2013-1 (GRUPO 08)</vt:lpstr>
    </vt:vector>
  </TitlesOfParts>
  <Company>Dark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2013-1 (GRUPO 08)</dc:title>
  <dc:creator>WinXP</dc:creator>
  <cp:lastModifiedBy>HP</cp:lastModifiedBy>
  <cp:revision>11</cp:revision>
  <cp:lastPrinted>2015-01-19T13:51:00Z</cp:lastPrinted>
  <dcterms:created xsi:type="dcterms:W3CDTF">2015-01-19T13:52:00Z</dcterms:created>
  <dcterms:modified xsi:type="dcterms:W3CDTF">2015-01-22T01:05:00Z</dcterms:modified>
</cp:coreProperties>
</file>